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16"/>
        <w:tblW w:w="9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42"/>
        <w:gridCol w:w="1813"/>
        <w:gridCol w:w="30"/>
        <w:gridCol w:w="1417"/>
        <w:gridCol w:w="709"/>
        <w:gridCol w:w="425"/>
        <w:gridCol w:w="650"/>
        <w:gridCol w:w="59"/>
        <w:gridCol w:w="3173"/>
      </w:tblGrid>
      <w:tr w:rsidR="00B55F54" w:rsidTr="00E440C4">
        <w:trPr>
          <w:cantSplit/>
          <w:trHeight w:val="698"/>
          <w:tblHeader/>
        </w:trPr>
        <w:tc>
          <w:tcPr>
            <w:tcW w:w="9694" w:type="dxa"/>
            <w:gridSpan w:val="10"/>
            <w:vAlign w:val="center"/>
          </w:tcPr>
          <w:p w:rsidR="00B55F54" w:rsidRPr="00C26C62" w:rsidRDefault="00B55F54" w:rsidP="00E440C4">
            <w:pPr>
              <w:tabs>
                <w:tab w:val="right" w:pos="9638"/>
              </w:tabs>
              <w:spacing w:line="400" w:lineRule="exact"/>
              <w:jc w:val="center"/>
              <w:rPr>
                <w:rFonts w:ascii="標楷體" w:eastAsia="標楷體" w:hAnsi="標楷體"/>
                <w:sz w:val="36"/>
              </w:rPr>
            </w:pPr>
            <w:r>
              <w:rPr>
                <w:rFonts w:ascii="標楷體" w:eastAsia="標楷體" w:hAnsi="標楷體" w:hint="eastAsia"/>
                <w:sz w:val="36"/>
              </w:rPr>
              <w:t>國立臺灣藝術大學</w:t>
            </w:r>
            <w:r w:rsidRPr="00ED6C98">
              <w:rPr>
                <w:rFonts w:ascii="標楷體" w:eastAsia="標楷體" w:hAnsi="標楷體" w:hint="eastAsia"/>
                <w:sz w:val="36"/>
              </w:rPr>
              <w:t>承攬作業安全衛生危害因素告知單</w:t>
            </w:r>
          </w:p>
          <w:p w:rsidR="00B55F54" w:rsidRPr="00862B24" w:rsidRDefault="00B55F54" w:rsidP="00E440C4">
            <w:pPr>
              <w:tabs>
                <w:tab w:val="right" w:pos="9638"/>
              </w:tabs>
              <w:spacing w:line="240" w:lineRule="exact"/>
              <w:rPr>
                <w:rFonts w:ascii="標楷體" w:eastAsia="標楷體" w:hAnsi="標楷體"/>
                <w:sz w:val="28"/>
                <w:szCs w:val="28"/>
              </w:rPr>
            </w:pPr>
            <w:r w:rsidRPr="00862B24">
              <w:rPr>
                <w:rFonts w:ascii="標楷體" w:eastAsia="標楷體" w:hAnsi="標楷體" w:hint="eastAsia"/>
              </w:rPr>
              <w:t>(</w:t>
            </w:r>
            <w:r>
              <w:rPr>
                <w:rFonts w:ascii="標楷體" w:eastAsia="標楷體" w:hAnsi="標楷體" w:hint="eastAsia"/>
              </w:rPr>
              <w:t>※依據職業</w:t>
            </w:r>
            <w:r w:rsidRPr="00862B24">
              <w:rPr>
                <w:rFonts w:ascii="標楷體" w:eastAsia="標楷體" w:hAnsi="標楷體" w:hint="eastAsia"/>
              </w:rPr>
              <w:t>安全衛生法第</w:t>
            </w:r>
            <w:r>
              <w:rPr>
                <w:rFonts w:ascii="標楷體" w:eastAsia="標楷體" w:hAnsi="標楷體" w:hint="eastAsia"/>
              </w:rPr>
              <w:t>26</w:t>
            </w:r>
            <w:r w:rsidRPr="00862B24">
              <w:rPr>
                <w:rFonts w:ascii="標楷體" w:eastAsia="標楷體" w:hAnsi="標楷體" w:hint="eastAsia"/>
              </w:rPr>
              <w:t>條</w:t>
            </w:r>
            <w:r>
              <w:rPr>
                <w:rFonts w:ascii="新細明體" w:hAnsi="新細明體" w:hint="eastAsia"/>
              </w:rPr>
              <w:t>：「</w:t>
            </w:r>
            <w:r>
              <w:rPr>
                <w:rFonts w:ascii="標楷體" w:eastAsia="標楷體" w:hAnsi="標楷體" w:hint="eastAsia"/>
              </w:rPr>
              <w:t>事業單位以其事業之全部或一部分交付承攬時，應於事前告知該承攬人有關其事業工作環境、危害因素暨本法有關安全衛生規定應採取之措施。</w:t>
            </w:r>
            <w:r>
              <w:rPr>
                <w:rFonts w:ascii="新細明體" w:hAnsi="新細明體" w:hint="eastAsia"/>
              </w:rPr>
              <w:t>」</w:t>
            </w:r>
            <w:r>
              <w:rPr>
                <w:rFonts w:ascii="標楷體" w:eastAsia="標楷體" w:hAnsi="標楷體" w:hint="eastAsia"/>
              </w:rPr>
              <w:t>)</w:t>
            </w:r>
          </w:p>
        </w:tc>
      </w:tr>
      <w:tr w:rsidR="00B55F54" w:rsidTr="00E440C4">
        <w:trPr>
          <w:trHeight w:val="516"/>
          <w:tblHeader/>
        </w:trPr>
        <w:tc>
          <w:tcPr>
            <w:tcW w:w="1276" w:type="dxa"/>
            <w:vAlign w:val="center"/>
          </w:tcPr>
          <w:p w:rsidR="00B55F54" w:rsidRPr="00605915" w:rsidRDefault="00B55F54" w:rsidP="00E440C4">
            <w:pPr>
              <w:tabs>
                <w:tab w:val="right" w:pos="9638"/>
              </w:tabs>
              <w:jc w:val="distribute"/>
              <w:rPr>
                <w:rFonts w:ascii="標楷體" w:eastAsia="標楷體" w:hAnsi="標楷體"/>
              </w:rPr>
            </w:pPr>
            <w:r w:rsidRPr="00605915">
              <w:rPr>
                <w:rFonts w:ascii="標楷體" w:eastAsia="標楷體" w:hAnsi="標楷體"/>
              </w:rPr>
              <w:br w:type="page"/>
            </w:r>
            <w:r w:rsidRPr="00605915">
              <w:rPr>
                <w:rFonts w:ascii="標楷體" w:eastAsia="標楷體" w:hAnsi="標楷體" w:hint="eastAsia"/>
              </w:rPr>
              <w:t>購案案號</w:t>
            </w:r>
          </w:p>
          <w:p w:rsidR="00B55F54" w:rsidRPr="00605915" w:rsidRDefault="00B55F54" w:rsidP="00E440C4">
            <w:pPr>
              <w:tabs>
                <w:tab w:val="right" w:pos="9638"/>
              </w:tabs>
              <w:jc w:val="distribute"/>
              <w:rPr>
                <w:rFonts w:eastAsia="華康隸書體W7(P)"/>
              </w:rPr>
            </w:pPr>
            <w:r w:rsidRPr="00605915">
              <w:rPr>
                <w:rFonts w:ascii="標楷體" w:eastAsia="標楷體" w:hAnsi="標楷體" w:hint="eastAsia"/>
              </w:rPr>
              <w:t>購案名稱</w:t>
            </w:r>
          </w:p>
        </w:tc>
        <w:tc>
          <w:tcPr>
            <w:tcW w:w="4111" w:type="dxa"/>
            <w:gridSpan w:val="5"/>
            <w:vAlign w:val="center"/>
          </w:tcPr>
          <w:p w:rsidR="00B55F54" w:rsidRPr="00205128" w:rsidRDefault="00205128" w:rsidP="00E440C4">
            <w:pPr>
              <w:tabs>
                <w:tab w:val="right" w:pos="9638"/>
              </w:tabs>
              <w:rPr>
                <w:rFonts w:ascii="標楷體" w:eastAsia="標楷體" w:hAnsi="標楷體"/>
              </w:rPr>
            </w:pPr>
            <w:r w:rsidRPr="00205128">
              <w:rPr>
                <w:rFonts w:ascii="標楷體" w:eastAsia="標楷體" w:hAnsi="標楷體" w:cs="華康標楷體" w:hint="eastAsia"/>
              </w:rPr>
              <w:t>109年國立臺灣藝術大學國有公用不動產設置太陽光電發電設備租賃</w:t>
            </w:r>
          </w:p>
        </w:tc>
        <w:tc>
          <w:tcPr>
            <w:tcW w:w="1134" w:type="dxa"/>
            <w:gridSpan w:val="3"/>
            <w:vAlign w:val="center"/>
          </w:tcPr>
          <w:p w:rsidR="00B55F54" w:rsidRDefault="00B55F54" w:rsidP="00E440C4">
            <w:pPr>
              <w:tabs>
                <w:tab w:val="right" w:pos="9638"/>
              </w:tabs>
              <w:jc w:val="distribute"/>
              <w:rPr>
                <w:rFonts w:eastAsia="華康隸書體W7(P)"/>
                <w:sz w:val="36"/>
              </w:rPr>
            </w:pPr>
            <w:r>
              <w:rPr>
                <w:rFonts w:ascii="標楷體" w:eastAsia="標楷體" w:hAnsi="標楷體" w:hint="eastAsia"/>
              </w:rPr>
              <w:t>作業</w:t>
            </w:r>
            <w:r w:rsidRPr="00DE6A12">
              <w:rPr>
                <w:rFonts w:ascii="標楷體" w:eastAsia="標楷體" w:hAnsi="標楷體" w:hint="eastAsia"/>
              </w:rPr>
              <w:t>期間</w:t>
            </w:r>
          </w:p>
        </w:tc>
        <w:tc>
          <w:tcPr>
            <w:tcW w:w="3173" w:type="dxa"/>
            <w:vAlign w:val="center"/>
          </w:tcPr>
          <w:p w:rsidR="00B55F54" w:rsidRPr="00477F56" w:rsidRDefault="00B55F54" w:rsidP="00E440C4">
            <w:pPr>
              <w:tabs>
                <w:tab w:val="right" w:pos="9638"/>
              </w:tabs>
              <w:ind w:firstLineChars="200" w:firstLine="400"/>
              <w:rPr>
                <w:rFonts w:eastAsia="華康隸書體W7(P)"/>
                <w:sz w:val="20"/>
              </w:rPr>
            </w:pPr>
            <w:r w:rsidRPr="00477F56">
              <w:rPr>
                <w:rFonts w:ascii="標楷體" w:eastAsia="標楷體" w:hAnsi="標楷體" w:hint="eastAsia"/>
                <w:sz w:val="20"/>
              </w:rPr>
              <w:t>年  月  日</w:t>
            </w:r>
            <w:r w:rsidRPr="00477F56">
              <w:rPr>
                <w:rFonts w:ascii="標楷體" w:eastAsia="標楷體" w:hAnsi="標楷體" w:hint="eastAsia"/>
                <w:b/>
                <w:bCs/>
                <w:sz w:val="20"/>
              </w:rPr>
              <w:t xml:space="preserve">〜   </w:t>
            </w:r>
            <w:r>
              <w:rPr>
                <w:rFonts w:ascii="標楷體" w:eastAsia="標楷體" w:hAnsi="標楷體" w:hint="eastAsia"/>
                <w:b/>
                <w:bCs/>
                <w:sz w:val="20"/>
              </w:rPr>
              <w:t xml:space="preserve"> </w:t>
            </w:r>
            <w:r w:rsidRPr="00477F56">
              <w:rPr>
                <w:rFonts w:ascii="標楷體" w:eastAsia="標楷體" w:hAnsi="標楷體" w:hint="eastAsia"/>
                <w:sz w:val="20"/>
              </w:rPr>
              <w:t>年  月  日</w:t>
            </w:r>
          </w:p>
        </w:tc>
      </w:tr>
      <w:tr w:rsidR="00B55F54" w:rsidRPr="003E5741" w:rsidTr="00E440C4">
        <w:trPr>
          <w:trHeight w:val="551"/>
        </w:trPr>
        <w:tc>
          <w:tcPr>
            <w:tcW w:w="9694" w:type="dxa"/>
            <w:gridSpan w:val="10"/>
            <w:tcBorders>
              <w:bottom w:val="single" w:sz="6" w:space="0" w:color="auto"/>
            </w:tcBorders>
            <w:shd w:val="clear" w:color="auto" w:fill="D9D9D9"/>
            <w:vAlign w:val="center"/>
          </w:tcPr>
          <w:p w:rsidR="00B55F54" w:rsidRPr="003E5741" w:rsidRDefault="00B55F54" w:rsidP="00E440C4">
            <w:pPr>
              <w:jc w:val="center"/>
              <w:rPr>
                <w:rFonts w:ascii="標楷體" w:eastAsia="標楷體" w:hAnsi="標楷體"/>
              </w:rPr>
            </w:pPr>
            <w:r>
              <w:rPr>
                <w:rFonts w:ascii="標楷體" w:eastAsia="標楷體" w:hAnsi="標楷體" w:hint="eastAsia"/>
              </w:rPr>
              <w:t>被告知人(承攬廠商、監造單位或協力廠商)簽名欄</w:t>
            </w:r>
          </w:p>
        </w:tc>
      </w:tr>
      <w:tr w:rsidR="00B55F54" w:rsidRPr="003E5741" w:rsidTr="00E440C4">
        <w:trPr>
          <w:trHeight w:val="551"/>
        </w:trPr>
        <w:tc>
          <w:tcPr>
            <w:tcW w:w="1418" w:type="dxa"/>
            <w:gridSpan w:val="2"/>
            <w:tcBorders>
              <w:bottom w:val="single" w:sz="6" w:space="0" w:color="auto"/>
            </w:tcBorders>
            <w:vAlign w:val="center"/>
          </w:tcPr>
          <w:p w:rsidR="00B55F54" w:rsidRPr="003E5741" w:rsidRDefault="00B55F54" w:rsidP="00E440C4">
            <w:pPr>
              <w:jc w:val="distribute"/>
              <w:rPr>
                <w:rFonts w:ascii="標楷體" w:eastAsia="標楷體" w:hAnsi="標楷體"/>
              </w:rPr>
            </w:pPr>
            <w:r w:rsidRPr="003E5741">
              <w:rPr>
                <w:rFonts w:ascii="標楷體" w:eastAsia="標楷體" w:hAnsi="標楷體" w:hint="eastAsia"/>
              </w:rPr>
              <w:t>廠商</w:t>
            </w:r>
          </w:p>
        </w:tc>
        <w:tc>
          <w:tcPr>
            <w:tcW w:w="3260" w:type="dxa"/>
            <w:gridSpan w:val="3"/>
            <w:tcBorders>
              <w:bottom w:val="single" w:sz="6" w:space="0" w:color="auto"/>
            </w:tcBorders>
            <w:vAlign w:val="center"/>
          </w:tcPr>
          <w:p w:rsidR="00B55F54" w:rsidRPr="003E5741" w:rsidRDefault="00B55F54" w:rsidP="00E440C4">
            <w:pPr>
              <w:rPr>
                <w:rFonts w:ascii="標楷體" w:eastAsia="標楷體" w:hAnsi="標楷體"/>
              </w:rPr>
            </w:pPr>
            <w:bookmarkStart w:id="0" w:name="_GoBack"/>
            <w:bookmarkEnd w:id="0"/>
          </w:p>
        </w:tc>
        <w:tc>
          <w:tcPr>
            <w:tcW w:w="1134" w:type="dxa"/>
            <w:gridSpan w:val="2"/>
            <w:tcBorders>
              <w:bottom w:val="single" w:sz="6" w:space="0" w:color="auto"/>
            </w:tcBorders>
            <w:vAlign w:val="center"/>
          </w:tcPr>
          <w:p w:rsidR="00B55F54" w:rsidRDefault="00B55F54" w:rsidP="00E440C4">
            <w:pPr>
              <w:jc w:val="distribute"/>
              <w:rPr>
                <w:rFonts w:ascii="標楷體" w:eastAsia="標楷體" w:hAnsi="標楷體"/>
              </w:rPr>
            </w:pPr>
            <w:r>
              <w:rPr>
                <w:rFonts w:ascii="標楷體" w:eastAsia="標楷體" w:hAnsi="標楷體" w:hint="eastAsia"/>
              </w:rPr>
              <w:t>公司</w:t>
            </w:r>
          </w:p>
          <w:p w:rsidR="00B55F54" w:rsidRPr="003E5741" w:rsidRDefault="00B55F54" w:rsidP="00E440C4">
            <w:pPr>
              <w:jc w:val="distribute"/>
              <w:rPr>
                <w:rFonts w:ascii="標楷體" w:eastAsia="標楷體" w:hAnsi="標楷體"/>
              </w:rPr>
            </w:pPr>
            <w:r w:rsidRPr="003E5741">
              <w:rPr>
                <w:rFonts w:ascii="標楷體" w:eastAsia="標楷體" w:hAnsi="標楷體" w:hint="eastAsia"/>
              </w:rPr>
              <w:t>負責人</w:t>
            </w:r>
          </w:p>
        </w:tc>
        <w:tc>
          <w:tcPr>
            <w:tcW w:w="3882" w:type="dxa"/>
            <w:gridSpan w:val="3"/>
            <w:tcBorders>
              <w:bottom w:val="single" w:sz="6" w:space="0" w:color="auto"/>
            </w:tcBorders>
            <w:vAlign w:val="center"/>
          </w:tcPr>
          <w:p w:rsidR="00B55F54" w:rsidRPr="003E5741" w:rsidRDefault="00B55F54" w:rsidP="00E440C4">
            <w:pPr>
              <w:rPr>
                <w:rFonts w:ascii="標楷體" w:eastAsia="標楷體" w:hAnsi="標楷體"/>
              </w:rPr>
            </w:pPr>
          </w:p>
        </w:tc>
      </w:tr>
      <w:tr w:rsidR="00B55F54" w:rsidRPr="003E5741" w:rsidTr="00E440C4">
        <w:trPr>
          <w:trHeight w:val="551"/>
        </w:trPr>
        <w:tc>
          <w:tcPr>
            <w:tcW w:w="1418" w:type="dxa"/>
            <w:gridSpan w:val="2"/>
            <w:tcBorders>
              <w:bottom w:val="single" w:sz="6" w:space="0" w:color="auto"/>
            </w:tcBorders>
            <w:vAlign w:val="center"/>
          </w:tcPr>
          <w:p w:rsidR="00B55F54" w:rsidRPr="00605915" w:rsidRDefault="00B55F54" w:rsidP="00E440C4">
            <w:pPr>
              <w:jc w:val="distribute"/>
              <w:rPr>
                <w:rFonts w:ascii="標楷體" w:eastAsia="標楷體" w:hAnsi="標楷體"/>
                <w:spacing w:val="-10"/>
              </w:rPr>
            </w:pPr>
            <w:r w:rsidRPr="00605915">
              <w:rPr>
                <w:rFonts w:ascii="標楷體" w:eastAsia="標楷體" w:hAnsi="標楷體" w:hint="eastAsia"/>
                <w:spacing w:val="-10"/>
              </w:rPr>
              <w:t>現場作業主管(工地負責人或工地主任)</w:t>
            </w:r>
          </w:p>
        </w:tc>
        <w:tc>
          <w:tcPr>
            <w:tcW w:w="3260" w:type="dxa"/>
            <w:gridSpan w:val="3"/>
            <w:tcBorders>
              <w:bottom w:val="single" w:sz="6" w:space="0" w:color="auto"/>
            </w:tcBorders>
            <w:vAlign w:val="center"/>
          </w:tcPr>
          <w:p w:rsidR="00B55F54" w:rsidRPr="00F41FED" w:rsidRDefault="00B55F54" w:rsidP="00E440C4">
            <w:pPr>
              <w:jc w:val="right"/>
              <w:rPr>
                <w:rFonts w:ascii="標楷體" w:eastAsia="標楷體" w:hAnsi="標楷體"/>
                <w:sz w:val="16"/>
                <w:szCs w:val="16"/>
              </w:rPr>
            </w:pPr>
            <w:r w:rsidRPr="00F41FED">
              <w:rPr>
                <w:rFonts w:ascii="標楷體" w:eastAsia="標楷體" w:hAnsi="標楷體" w:hint="eastAsia"/>
                <w:sz w:val="16"/>
                <w:szCs w:val="16"/>
              </w:rPr>
              <w:t>(親自簽名)</w:t>
            </w:r>
          </w:p>
        </w:tc>
        <w:tc>
          <w:tcPr>
            <w:tcW w:w="1134" w:type="dxa"/>
            <w:gridSpan w:val="2"/>
            <w:tcBorders>
              <w:bottom w:val="single" w:sz="6" w:space="0" w:color="auto"/>
            </w:tcBorders>
            <w:vAlign w:val="center"/>
          </w:tcPr>
          <w:p w:rsidR="00B55F54" w:rsidRDefault="00B55F54" w:rsidP="00E440C4">
            <w:pPr>
              <w:jc w:val="distribute"/>
              <w:rPr>
                <w:rFonts w:ascii="標楷體" w:eastAsia="標楷體" w:hAnsi="標楷體"/>
              </w:rPr>
            </w:pPr>
            <w:r>
              <w:rPr>
                <w:rFonts w:ascii="標楷體" w:eastAsia="標楷體" w:hAnsi="標楷體" w:hint="eastAsia"/>
              </w:rPr>
              <w:t>安全衛生</w:t>
            </w:r>
          </w:p>
          <w:p w:rsidR="00B55F54" w:rsidRPr="003E5741" w:rsidRDefault="00B55F54" w:rsidP="00E440C4">
            <w:pPr>
              <w:jc w:val="distribute"/>
              <w:rPr>
                <w:rFonts w:ascii="標楷體" w:eastAsia="標楷體" w:hAnsi="標楷體"/>
              </w:rPr>
            </w:pPr>
            <w:r>
              <w:rPr>
                <w:rFonts w:ascii="標楷體" w:eastAsia="標楷體" w:hAnsi="標楷體" w:hint="eastAsia"/>
              </w:rPr>
              <w:t>管理員</w:t>
            </w:r>
          </w:p>
        </w:tc>
        <w:tc>
          <w:tcPr>
            <w:tcW w:w="3882" w:type="dxa"/>
            <w:gridSpan w:val="3"/>
            <w:tcBorders>
              <w:bottom w:val="single" w:sz="6" w:space="0" w:color="auto"/>
            </w:tcBorders>
            <w:vAlign w:val="center"/>
          </w:tcPr>
          <w:p w:rsidR="00B55F54" w:rsidRPr="003E5741" w:rsidRDefault="00B55F54" w:rsidP="00E440C4">
            <w:pPr>
              <w:jc w:val="right"/>
              <w:rPr>
                <w:rFonts w:ascii="標楷體" w:eastAsia="標楷體" w:hAnsi="標楷體"/>
              </w:rPr>
            </w:pPr>
            <w:r w:rsidRPr="00F41FED">
              <w:rPr>
                <w:rFonts w:ascii="標楷體" w:eastAsia="標楷體" w:hAnsi="標楷體" w:hint="eastAsia"/>
                <w:sz w:val="16"/>
                <w:szCs w:val="16"/>
              </w:rPr>
              <w:t>(親自簽名)</w:t>
            </w:r>
          </w:p>
        </w:tc>
      </w:tr>
      <w:tr w:rsidR="00B55F54" w:rsidRPr="003E5741" w:rsidTr="00E440C4">
        <w:trPr>
          <w:trHeight w:val="551"/>
        </w:trPr>
        <w:tc>
          <w:tcPr>
            <w:tcW w:w="1418" w:type="dxa"/>
            <w:gridSpan w:val="2"/>
            <w:tcBorders>
              <w:bottom w:val="single" w:sz="6" w:space="0" w:color="auto"/>
            </w:tcBorders>
            <w:vAlign w:val="center"/>
          </w:tcPr>
          <w:p w:rsidR="00B55F54" w:rsidRPr="003E5741" w:rsidRDefault="00B55F54" w:rsidP="00E440C4">
            <w:pPr>
              <w:jc w:val="distribute"/>
              <w:rPr>
                <w:rFonts w:ascii="標楷體" w:eastAsia="標楷體" w:hAnsi="標楷體"/>
              </w:rPr>
            </w:pPr>
            <w:r>
              <w:rPr>
                <w:rFonts w:ascii="標楷體" w:eastAsia="標楷體" w:hAnsi="標楷體" w:hint="eastAsia"/>
              </w:rPr>
              <w:t>施工人員(或協力廠商領班、工頭)</w:t>
            </w:r>
          </w:p>
        </w:tc>
        <w:tc>
          <w:tcPr>
            <w:tcW w:w="8276" w:type="dxa"/>
            <w:gridSpan w:val="8"/>
            <w:tcBorders>
              <w:bottom w:val="single" w:sz="6" w:space="0" w:color="auto"/>
            </w:tcBorders>
            <w:vAlign w:val="bottom"/>
          </w:tcPr>
          <w:p w:rsidR="00B55F54" w:rsidRPr="00F41FED" w:rsidRDefault="00B55F54" w:rsidP="00E440C4">
            <w:pPr>
              <w:jc w:val="both"/>
              <w:rPr>
                <w:rFonts w:ascii="標楷體" w:eastAsia="標楷體" w:hAnsi="標楷體"/>
                <w:sz w:val="20"/>
              </w:rPr>
            </w:pPr>
            <w:r w:rsidRPr="00F41FED">
              <w:rPr>
                <w:rFonts w:ascii="標楷體" w:eastAsia="標楷體" w:hAnsi="標楷體" w:hint="eastAsia"/>
                <w:sz w:val="20"/>
              </w:rPr>
              <w:t>(※</w:t>
            </w:r>
            <w:r>
              <w:rPr>
                <w:rFonts w:ascii="標楷體" w:eastAsia="標楷體" w:hAnsi="標楷體" w:hint="eastAsia"/>
                <w:sz w:val="20"/>
              </w:rPr>
              <w:t>對各工項</w:t>
            </w:r>
            <w:r w:rsidRPr="00F41FED">
              <w:rPr>
                <w:rFonts w:ascii="標楷體" w:eastAsia="標楷體" w:hAnsi="標楷體" w:hint="eastAsia"/>
                <w:sz w:val="20"/>
                <w:u w:val="single"/>
              </w:rPr>
              <w:t>協力廠商作業勞工之危害告知</w:t>
            </w:r>
            <w:r>
              <w:rPr>
                <w:rFonts w:ascii="標楷體" w:eastAsia="標楷體" w:hAnsi="標楷體" w:hint="eastAsia"/>
                <w:sz w:val="20"/>
              </w:rPr>
              <w:t>，由承攬廠商管理人員確實轉知及要求在本件簽名)</w:t>
            </w:r>
          </w:p>
        </w:tc>
      </w:tr>
      <w:tr w:rsidR="00B55F54" w:rsidRPr="003E5741" w:rsidTr="00E440C4">
        <w:trPr>
          <w:trHeight w:val="551"/>
        </w:trPr>
        <w:tc>
          <w:tcPr>
            <w:tcW w:w="1418" w:type="dxa"/>
            <w:gridSpan w:val="2"/>
            <w:tcBorders>
              <w:bottom w:val="single" w:sz="6" w:space="0" w:color="auto"/>
            </w:tcBorders>
            <w:vAlign w:val="center"/>
          </w:tcPr>
          <w:p w:rsidR="00B55F54" w:rsidRPr="003E5741" w:rsidRDefault="00B55F54" w:rsidP="00E440C4">
            <w:pPr>
              <w:jc w:val="distribute"/>
              <w:rPr>
                <w:rFonts w:ascii="標楷體" w:eastAsia="標楷體" w:hAnsi="標楷體"/>
              </w:rPr>
            </w:pPr>
            <w:r>
              <w:rPr>
                <w:rFonts w:ascii="標楷體" w:eastAsia="標楷體" w:hAnsi="標楷體" w:hint="eastAsia"/>
              </w:rPr>
              <w:t>監造單位</w:t>
            </w:r>
          </w:p>
        </w:tc>
        <w:tc>
          <w:tcPr>
            <w:tcW w:w="3260" w:type="dxa"/>
            <w:gridSpan w:val="3"/>
            <w:tcBorders>
              <w:bottom w:val="single" w:sz="6" w:space="0" w:color="auto"/>
            </w:tcBorders>
            <w:vAlign w:val="center"/>
          </w:tcPr>
          <w:p w:rsidR="00B55F54" w:rsidRPr="003E5741" w:rsidRDefault="00B55F54" w:rsidP="00E440C4">
            <w:pPr>
              <w:rPr>
                <w:rFonts w:ascii="標楷體" w:eastAsia="標楷體" w:hAnsi="標楷體"/>
              </w:rPr>
            </w:pPr>
          </w:p>
        </w:tc>
        <w:tc>
          <w:tcPr>
            <w:tcW w:w="1134" w:type="dxa"/>
            <w:gridSpan w:val="2"/>
            <w:tcBorders>
              <w:bottom w:val="single" w:sz="6" w:space="0" w:color="auto"/>
            </w:tcBorders>
            <w:vAlign w:val="center"/>
          </w:tcPr>
          <w:p w:rsidR="00B55F54" w:rsidRPr="003E5741" w:rsidRDefault="00B55F54" w:rsidP="00E440C4">
            <w:pPr>
              <w:jc w:val="distribute"/>
              <w:rPr>
                <w:rFonts w:ascii="標楷體" w:eastAsia="標楷體" w:hAnsi="標楷體"/>
              </w:rPr>
            </w:pPr>
            <w:r>
              <w:rPr>
                <w:rFonts w:ascii="標楷體" w:eastAsia="標楷體" w:hAnsi="標楷體" w:hint="eastAsia"/>
              </w:rPr>
              <w:t>監造人員</w:t>
            </w:r>
          </w:p>
        </w:tc>
        <w:tc>
          <w:tcPr>
            <w:tcW w:w="3882" w:type="dxa"/>
            <w:gridSpan w:val="3"/>
            <w:tcBorders>
              <w:bottom w:val="single" w:sz="6" w:space="0" w:color="auto"/>
            </w:tcBorders>
            <w:vAlign w:val="center"/>
          </w:tcPr>
          <w:p w:rsidR="00B55F54" w:rsidRPr="003E5741" w:rsidRDefault="00B55F54" w:rsidP="00E440C4">
            <w:pPr>
              <w:jc w:val="right"/>
              <w:rPr>
                <w:rFonts w:ascii="標楷體" w:eastAsia="標楷體" w:hAnsi="標楷體"/>
              </w:rPr>
            </w:pPr>
            <w:r w:rsidRPr="00F41FED">
              <w:rPr>
                <w:rFonts w:ascii="標楷體" w:eastAsia="標楷體" w:hAnsi="標楷體" w:hint="eastAsia"/>
                <w:sz w:val="16"/>
                <w:szCs w:val="16"/>
              </w:rPr>
              <w:t>(親自簽名)</w:t>
            </w:r>
          </w:p>
        </w:tc>
      </w:tr>
      <w:tr w:rsidR="00B55F54" w:rsidRPr="003E5741" w:rsidTr="00E440C4">
        <w:trPr>
          <w:trHeight w:val="551"/>
        </w:trPr>
        <w:tc>
          <w:tcPr>
            <w:tcW w:w="9694" w:type="dxa"/>
            <w:gridSpan w:val="10"/>
            <w:tcBorders>
              <w:bottom w:val="single" w:sz="6" w:space="0" w:color="auto"/>
            </w:tcBorders>
            <w:shd w:val="clear" w:color="auto" w:fill="D9D9D9"/>
            <w:vAlign w:val="center"/>
          </w:tcPr>
          <w:p w:rsidR="00B55F54" w:rsidRPr="003E5741" w:rsidRDefault="00B55F54" w:rsidP="00E440C4">
            <w:pPr>
              <w:jc w:val="center"/>
              <w:rPr>
                <w:rFonts w:ascii="標楷體" w:eastAsia="標楷體" w:hAnsi="標楷體"/>
              </w:rPr>
            </w:pPr>
            <w:r>
              <w:rPr>
                <w:rFonts w:ascii="標楷體" w:eastAsia="標楷體" w:hAnsi="標楷體" w:hint="eastAsia"/>
              </w:rPr>
              <w:t>告知人員(校方之承攬廠商管理單位)及日期簽名欄</w:t>
            </w:r>
          </w:p>
        </w:tc>
      </w:tr>
      <w:tr w:rsidR="00B55F54" w:rsidRPr="003E5741" w:rsidTr="00E440C4">
        <w:trPr>
          <w:trHeight w:val="415"/>
        </w:trPr>
        <w:tc>
          <w:tcPr>
            <w:tcW w:w="1418" w:type="dxa"/>
            <w:gridSpan w:val="2"/>
            <w:tcBorders>
              <w:top w:val="single" w:sz="6" w:space="0" w:color="auto"/>
              <w:bottom w:val="single" w:sz="6" w:space="0" w:color="auto"/>
            </w:tcBorders>
            <w:vAlign w:val="center"/>
          </w:tcPr>
          <w:p w:rsidR="00B55F54" w:rsidRDefault="00B55F54" w:rsidP="00E440C4">
            <w:pPr>
              <w:jc w:val="distribute"/>
              <w:rPr>
                <w:rFonts w:ascii="標楷體" w:eastAsia="標楷體" w:hAnsi="標楷體"/>
                <w:spacing w:val="-10"/>
              </w:rPr>
            </w:pPr>
            <w:r w:rsidRPr="00C629B1">
              <w:rPr>
                <w:rFonts w:ascii="標楷體" w:eastAsia="標楷體" w:hAnsi="標楷體" w:hint="eastAsia"/>
                <w:spacing w:val="-10"/>
              </w:rPr>
              <w:t>管理</w:t>
            </w:r>
            <w:r>
              <w:rPr>
                <w:rFonts w:ascii="標楷體" w:eastAsia="標楷體" w:hAnsi="標楷體" w:hint="eastAsia"/>
                <w:spacing w:val="-10"/>
              </w:rPr>
              <w:t>單</w:t>
            </w:r>
            <w:r w:rsidRPr="00C629B1">
              <w:rPr>
                <w:rFonts w:ascii="標楷體" w:eastAsia="標楷體" w:hAnsi="標楷體" w:hint="eastAsia"/>
                <w:spacing w:val="-10"/>
              </w:rPr>
              <w:t>位</w:t>
            </w:r>
          </w:p>
          <w:p w:rsidR="00B55F54" w:rsidRPr="00C629B1" w:rsidRDefault="00B55F54" w:rsidP="00E440C4">
            <w:pPr>
              <w:jc w:val="distribute"/>
              <w:rPr>
                <w:rFonts w:ascii="標楷體" w:eastAsia="標楷體" w:hAnsi="標楷體"/>
                <w:spacing w:val="-10"/>
              </w:rPr>
            </w:pPr>
            <w:r>
              <w:rPr>
                <w:rFonts w:ascii="標楷體" w:eastAsia="標楷體" w:hAnsi="標楷體" w:hint="eastAsia"/>
                <w:spacing w:val="-10"/>
              </w:rPr>
              <w:t>承辦人</w:t>
            </w:r>
          </w:p>
        </w:tc>
        <w:tc>
          <w:tcPr>
            <w:tcW w:w="3260" w:type="dxa"/>
            <w:gridSpan w:val="3"/>
            <w:tcBorders>
              <w:top w:val="single" w:sz="6" w:space="0" w:color="auto"/>
              <w:bottom w:val="single" w:sz="6" w:space="0" w:color="auto"/>
            </w:tcBorders>
            <w:vAlign w:val="center"/>
          </w:tcPr>
          <w:p w:rsidR="00B55F54" w:rsidRPr="003E5741" w:rsidRDefault="00B55F54" w:rsidP="00E440C4">
            <w:pPr>
              <w:rPr>
                <w:rFonts w:ascii="標楷體" w:eastAsia="標楷體" w:hAnsi="標楷體"/>
              </w:rPr>
            </w:pPr>
          </w:p>
        </w:tc>
        <w:tc>
          <w:tcPr>
            <w:tcW w:w="1134" w:type="dxa"/>
            <w:gridSpan w:val="2"/>
            <w:tcBorders>
              <w:top w:val="single" w:sz="6" w:space="0" w:color="auto"/>
              <w:bottom w:val="single" w:sz="6" w:space="0" w:color="auto"/>
            </w:tcBorders>
            <w:vAlign w:val="center"/>
          </w:tcPr>
          <w:p w:rsidR="00B55F54" w:rsidRDefault="00B55F54" w:rsidP="00E440C4">
            <w:pPr>
              <w:tabs>
                <w:tab w:val="left" w:pos="684"/>
              </w:tabs>
              <w:ind w:right="-24"/>
              <w:jc w:val="distribute"/>
              <w:rPr>
                <w:rFonts w:ascii="標楷體" w:eastAsia="標楷體" w:hAnsi="標楷體"/>
                <w:spacing w:val="-10"/>
              </w:rPr>
            </w:pPr>
            <w:r w:rsidRPr="00C629B1">
              <w:rPr>
                <w:rFonts w:ascii="標楷體" w:eastAsia="標楷體" w:hAnsi="標楷體" w:hint="eastAsia"/>
                <w:spacing w:val="-10"/>
              </w:rPr>
              <w:t>管理</w:t>
            </w:r>
            <w:r>
              <w:rPr>
                <w:rFonts w:ascii="標楷體" w:eastAsia="標楷體" w:hAnsi="標楷體" w:hint="eastAsia"/>
                <w:spacing w:val="-10"/>
              </w:rPr>
              <w:t>單</w:t>
            </w:r>
            <w:r w:rsidRPr="00C629B1">
              <w:rPr>
                <w:rFonts w:ascii="標楷體" w:eastAsia="標楷體" w:hAnsi="標楷體" w:hint="eastAsia"/>
                <w:spacing w:val="-10"/>
              </w:rPr>
              <w:t>位</w:t>
            </w:r>
          </w:p>
          <w:p w:rsidR="00B55F54" w:rsidRPr="00C629B1" w:rsidRDefault="00B55F54" w:rsidP="00E440C4">
            <w:pPr>
              <w:tabs>
                <w:tab w:val="left" w:pos="684"/>
              </w:tabs>
              <w:ind w:right="-24"/>
              <w:jc w:val="distribute"/>
              <w:rPr>
                <w:rFonts w:ascii="標楷體" w:eastAsia="標楷體" w:hAnsi="標楷體"/>
                <w:spacing w:val="-10"/>
              </w:rPr>
            </w:pPr>
            <w:r w:rsidRPr="00C629B1">
              <w:rPr>
                <w:rFonts w:ascii="標楷體" w:eastAsia="標楷體" w:hAnsi="標楷體" w:hint="eastAsia"/>
                <w:spacing w:val="-10"/>
              </w:rPr>
              <w:t>主管</w:t>
            </w:r>
          </w:p>
        </w:tc>
        <w:tc>
          <w:tcPr>
            <w:tcW w:w="3882" w:type="dxa"/>
            <w:gridSpan w:val="3"/>
            <w:tcBorders>
              <w:top w:val="single" w:sz="6" w:space="0" w:color="auto"/>
              <w:bottom w:val="single" w:sz="6" w:space="0" w:color="auto"/>
            </w:tcBorders>
            <w:vAlign w:val="center"/>
          </w:tcPr>
          <w:p w:rsidR="00B55F54" w:rsidRPr="003E5741" w:rsidRDefault="00B55F54" w:rsidP="00E440C4">
            <w:pPr>
              <w:rPr>
                <w:rFonts w:ascii="標楷體" w:eastAsia="標楷體" w:hAnsi="標楷體"/>
              </w:rPr>
            </w:pPr>
          </w:p>
        </w:tc>
      </w:tr>
      <w:tr w:rsidR="00B55F54" w:rsidRPr="003E5741" w:rsidTr="00E440C4">
        <w:trPr>
          <w:trHeight w:val="415"/>
        </w:trPr>
        <w:tc>
          <w:tcPr>
            <w:tcW w:w="1418" w:type="dxa"/>
            <w:gridSpan w:val="2"/>
            <w:tcBorders>
              <w:top w:val="single" w:sz="6" w:space="0" w:color="auto"/>
              <w:bottom w:val="single" w:sz="12" w:space="0" w:color="auto"/>
            </w:tcBorders>
            <w:vAlign w:val="center"/>
          </w:tcPr>
          <w:p w:rsidR="00B55F54" w:rsidRPr="003E5741" w:rsidRDefault="00B55F54" w:rsidP="00E440C4">
            <w:pPr>
              <w:jc w:val="distribute"/>
              <w:rPr>
                <w:rFonts w:ascii="標楷體" w:eastAsia="標楷體" w:hAnsi="標楷體"/>
              </w:rPr>
            </w:pPr>
            <w:r>
              <w:rPr>
                <w:rFonts w:ascii="標楷體" w:eastAsia="標楷體" w:hAnsi="標楷體" w:hint="eastAsia"/>
              </w:rPr>
              <w:t>告知日期</w:t>
            </w:r>
          </w:p>
        </w:tc>
        <w:tc>
          <w:tcPr>
            <w:tcW w:w="8276" w:type="dxa"/>
            <w:gridSpan w:val="8"/>
            <w:tcBorders>
              <w:top w:val="single" w:sz="6" w:space="0" w:color="auto"/>
              <w:bottom w:val="single" w:sz="12" w:space="0" w:color="auto"/>
            </w:tcBorders>
            <w:vAlign w:val="center"/>
          </w:tcPr>
          <w:p w:rsidR="00B55F54" w:rsidRPr="003E5741" w:rsidRDefault="00B55F54" w:rsidP="00E440C4">
            <w:pPr>
              <w:ind w:firstLineChars="350" w:firstLine="840"/>
              <w:rPr>
                <w:rFonts w:ascii="標楷體" w:eastAsia="標楷體" w:hAnsi="標楷體"/>
              </w:rPr>
            </w:pPr>
            <w:r>
              <w:rPr>
                <w:rFonts w:ascii="標楷體" w:eastAsia="標楷體" w:hAnsi="標楷體" w:hint="eastAsia"/>
              </w:rPr>
              <w:t>年     月     日</w:t>
            </w:r>
          </w:p>
        </w:tc>
      </w:tr>
      <w:tr w:rsidR="00B55F54" w:rsidRPr="003E5741" w:rsidTr="00E440C4">
        <w:trPr>
          <w:cantSplit/>
          <w:trHeight w:hRule="exact" w:val="397"/>
        </w:trPr>
        <w:tc>
          <w:tcPr>
            <w:tcW w:w="9694" w:type="dxa"/>
            <w:gridSpan w:val="10"/>
            <w:tcBorders>
              <w:top w:val="single" w:sz="12" w:space="0" w:color="auto"/>
              <w:bottom w:val="nil"/>
            </w:tcBorders>
            <w:vAlign w:val="center"/>
          </w:tcPr>
          <w:p w:rsidR="00B55F54" w:rsidRPr="00477F56" w:rsidRDefault="00B55F54" w:rsidP="00E440C4">
            <w:pPr>
              <w:spacing w:line="280" w:lineRule="exact"/>
              <w:ind w:right="57"/>
              <w:rPr>
                <w:rFonts w:ascii="標楷體" w:eastAsia="標楷體" w:hAnsi="標楷體"/>
                <w:b/>
                <w:sz w:val="28"/>
                <w:szCs w:val="28"/>
              </w:rPr>
            </w:pPr>
            <w:r w:rsidRPr="00477F56">
              <w:rPr>
                <w:rFonts w:ascii="標楷體" w:eastAsia="標楷體" w:hAnsi="標楷體" w:hint="eastAsia"/>
                <w:b/>
                <w:sz w:val="28"/>
                <w:szCs w:val="28"/>
              </w:rPr>
              <w:t>以下工作安全衛生事項確實明瞭後，請於本頁之簽名欄簽署並允諾確實遵守。</w:t>
            </w:r>
          </w:p>
        </w:tc>
      </w:tr>
      <w:tr w:rsidR="00B55F54" w:rsidRPr="003E5741" w:rsidTr="00E440C4">
        <w:trPr>
          <w:cantSplit/>
          <w:trHeight w:hRule="exact" w:val="397"/>
        </w:trPr>
        <w:tc>
          <w:tcPr>
            <w:tcW w:w="9694" w:type="dxa"/>
            <w:gridSpan w:val="10"/>
            <w:tcBorders>
              <w:top w:val="nil"/>
              <w:bottom w:val="nil"/>
            </w:tcBorders>
            <w:vAlign w:val="center"/>
          </w:tcPr>
          <w:p w:rsidR="00B55F54" w:rsidRPr="00C437DC" w:rsidRDefault="00B55F54" w:rsidP="00E440C4">
            <w:pPr>
              <w:spacing w:line="320" w:lineRule="exact"/>
              <w:ind w:left="57" w:right="57"/>
              <w:rPr>
                <w:rFonts w:ascii="標楷體" w:eastAsia="標楷體" w:hAnsi="標楷體"/>
                <w:b/>
              </w:rPr>
            </w:pPr>
            <w:r w:rsidRPr="003E5741">
              <w:rPr>
                <w:rFonts w:ascii="標楷體" w:eastAsia="標楷體" w:hAnsi="標楷體" w:hint="eastAsia"/>
                <w:b/>
              </w:rPr>
              <w:t>一、作業項目</w:t>
            </w:r>
            <w:r>
              <w:rPr>
                <w:rFonts w:ascii="標楷體" w:eastAsia="標楷體" w:hAnsi="標楷體" w:hint="eastAsia"/>
                <w:b/>
              </w:rPr>
              <w:t>(適項者打勾)</w:t>
            </w:r>
          </w:p>
        </w:tc>
      </w:tr>
      <w:tr w:rsidR="00B55F54" w:rsidRPr="003E5741" w:rsidTr="00E440C4">
        <w:trPr>
          <w:cantSplit/>
          <w:trHeight w:val="2970"/>
        </w:trPr>
        <w:tc>
          <w:tcPr>
            <w:tcW w:w="3261" w:type="dxa"/>
            <w:gridSpan w:val="4"/>
            <w:tcBorders>
              <w:top w:val="nil"/>
              <w:bottom w:val="nil"/>
              <w:right w:val="nil"/>
            </w:tcBorders>
          </w:tcPr>
          <w:p w:rsidR="00B55F54" w:rsidRPr="004B4252"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4B4252">
              <w:rPr>
                <w:rFonts w:ascii="標楷體" w:eastAsia="標楷體" w:hAnsi="標楷體"/>
              </w:rPr>
              <w:tab/>
            </w:r>
            <w:r w:rsidR="00B55F54" w:rsidRPr="004B4252">
              <w:rPr>
                <w:rFonts w:ascii="標楷體" w:eastAsia="標楷體" w:hAnsi="標楷體" w:hint="eastAsia"/>
              </w:rPr>
              <w:t>1.高架作業</w:t>
            </w:r>
          </w:p>
          <w:p w:rsidR="00B55F54" w:rsidRPr="004B4252" w:rsidRDefault="00B55F54" w:rsidP="00E440C4">
            <w:pPr>
              <w:tabs>
                <w:tab w:val="left" w:pos="851"/>
              </w:tabs>
              <w:spacing w:line="320" w:lineRule="exact"/>
              <w:ind w:left="426" w:right="57"/>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rPr>
              <w:tab/>
            </w:r>
            <w:r w:rsidRPr="004B4252">
              <w:rPr>
                <w:rFonts w:ascii="標楷體" w:eastAsia="標楷體" w:hAnsi="標楷體" w:hint="eastAsia"/>
              </w:rPr>
              <w:t>2.組模、拆模</w:t>
            </w:r>
          </w:p>
          <w:p w:rsidR="00B55F54" w:rsidRPr="004B4252" w:rsidRDefault="00B55F54" w:rsidP="00E440C4">
            <w:pPr>
              <w:tabs>
                <w:tab w:val="left" w:pos="851"/>
              </w:tabs>
              <w:spacing w:line="320" w:lineRule="exact"/>
              <w:ind w:left="426" w:right="57"/>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rPr>
              <w:tab/>
            </w:r>
            <w:r w:rsidRPr="004B4252">
              <w:rPr>
                <w:rFonts w:ascii="標楷體" w:eastAsia="標楷體" w:hAnsi="標楷體" w:hint="eastAsia"/>
              </w:rPr>
              <w:t>3.木料切割</w:t>
            </w:r>
          </w:p>
          <w:p w:rsidR="00B55F54" w:rsidRPr="004B4252" w:rsidRDefault="00A32E50" w:rsidP="00E440C4">
            <w:pPr>
              <w:tabs>
                <w:tab w:val="left" w:pos="851"/>
              </w:tabs>
              <w:spacing w:line="320" w:lineRule="exact"/>
              <w:ind w:left="426" w:right="57"/>
              <w:rPr>
                <w:rFonts w:ascii="標楷體" w:eastAsia="標楷體" w:hAnsi="標楷體"/>
              </w:rPr>
            </w:pPr>
            <w:r>
              <w:rPr>
                <w:rFonts w:ascii="新細明體" w:hAnsi="新細明體" w:hint="eastAsia"/>
              </w:rPr>
              <w:t>■</w:t>
            </w:r>
            <w:r w:rsidR="00B55F54" w:rsidRPr="004B4252">
              <w:rPr>
                <w:rFonts w:ascii="標楷體" w:eastAsia="標楷體" w:hAnsi="標楷體"/>
              </w:rPr>
              <w:tab/>
            </w:r>
            <w:r w:rsidR="00B55F54" w:rsidRPr="004B4252">
              <w:rPr>
                <w:rFonts w:ascii="標楷體" w:eastAsia="標楷體" w:hAnsi="標楷體" w:hint="eastAsia"/>
              </w:rPr>
              <w:t>4.施工架組立、拆卸</w:t>
            </w:r>
          </w:p>
          <w:p w:rsidR="00B55F54" w:rsidRPr="004B4252" w:rsidRDefault="00B55F54" w:rsidP="00E440C4">
            <w:pPr>
              <w:tabs>
                <w:tab w:val="left" w:pos="851"/>
              </w:tabs>
              <w:spacing w:line="320" w:lineRule="exact"/>
              <w:ind w:left="426" w:right="57"/>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rPr>
              <w:tab/>
            </w:r>
            <w:r w:rsidRPr="004B4252">
              <w:rPr>
                <w:rFonts w:ascii="標楷體" w:eastAsia="標楷體" w:hAnsi="標楷體" w:hint="eastAsia"/>
              </w:rPr>
              <w:t>5.鋼筋組配</w:t>
            </w:r>
          </w:p>
          <w:p w:rsidR="00B55F54" w:rsidRPr="004B4252" w:rsidRDefault="00A32E50" w:rsidP="00E440C4">
            <w:pPr>
              <w:tabs>
                <w:tab w:val="left" w:pos="851"/>
              </w:tabs>
              <w:spacing w:line="320" w:lineRule="exact"/>
              <w:ind w:left="426" w:right="57"/>
              <w:rPr>
                <w:rFonts w:ascii="標楷體" w:eastAsia="標楷體" w:hAnsi="標楷體"/>
              </w:rPr>
            </w:pPr>
            <w:r>
              <w:rPr>
                <w:rFonts w:ascii="新細明體" w:hAnsi="新細明體" w:hint="eastAsia"/>
              </w:rPr>
              <w:t>■</w:t>
            </w:r>
            <w:r w:rsidR="00B55F54" w:rsidRPr="004B4252">
              <w:rPr>
                <w:rFonts w:ascii="標楷體" w:eastAsia="標楷體" w:hAnsi="標楷體"/>
              </w:rPr>
              <w:tab/>
            </w:r>
            <w:r w:rsidR="00B55F54" w:rsidRPr="004B4252">
              <w:rPr>
                <w:rFonts w:ascii="標楷體" w:eastAsia="標楷體" w:hAnsi="標楷體" w:hint="eastAsia"/>
              </w:rPr>
              <w:t>6.氣體切割、熔接</w:t>
            </w:r>
          </w:p>
          <w:p w:rsidR="00B55F54" w:rsidRPr="004B4252" w:rsidRDefault="00A32E50" w:rsidP="00E440C4">
            <w:pPr>
              <w:tabs>
                <w:tab w:val="left" w:pos="851"/>
              </w:tabs>
              <w:spacing w:line="320" w:lineRule="exact"/>
              <w:ind w:left="426" w:right="57"/>
              <w:rPr>
                <w:rFonts w:ascii="標楷體" w:eastAsia="標楷體" w:hAnsi="標楷體"/>
              </w:rPr>
            </w:pPr>
            <w:r>
              <w:rPr>
                <w:rFonts w:ascii="新細明體" w:hAnsi="新細明體" w:hint="eastAsia"/>
              </w:rPr>
              <w:t>■</w:t>
            </w:r>
            <w:r w:rsidR="00B55F54" w:rsidRPr="004B4252">
              <w:rPr>
                <w:rFonts w:ascii="標楷體" w:eastAsia="標楷體" w:hAnsi="標楷體"/>
              </w:rPr>
              <w:tab/>
            </w:r>
            <w:r w:rsidR="00B55F54" w:rsidRPr="004B4252">
              <w:rPr>
                <w:rFonts w:ascii="標楷體" w:eastAsia="標楷體" w:hAnsi="標楷體" w:hint="eastAsia"/>
              </w:rPr>
              <w:t>7.電焊</w:t>
            </w:r>
          </w:p>
          <w:p w:rsidR="00B55F54" w:rsidRPr="004B4252" w:rsidRDefault="00B55F54" w:rsidP="00E440C4">
            <w:pPr>
              <w:tabs>
                <w:tab w:val="left" w:pos="851"/>
              </w:tabs>
              <w:spacing w:line="320" w:lineRule="exact"/>
              <w:ind w:left="426" w:right="57"/>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rPr>
              <w:tab/>
            </w:r>
            <w:r w:rsidRPr="004B4252">
              <w:rPr>
                <w:rFonts w:ascii="標楷體" w:eastAsia="標楷體" w:hAnsi="標楷體" w:hint="eastAsia"/>
              </w:rPr>
              <w:t>8.土方開挖</w:t>
            </w:r>
          </w:p>
          <w:p w:rsidR="00B55F54" w:rsidRPr="004B4252" w:rsidRDefault="00A32E50" w:rsidP="00E440C4">
            <w:pPr>
              <w:tabs>
                <w:tab w:val="left" w:pos="851"/>
              </w:tabs>
              <w:spacing w:line="320" w:lineRule="exact"/>
              <w:ind w:left="426" w:right="57"/>
              <w:rPr>
                <w:rFonts w:ascii="標楷體" w:eastAsia="標楷體" w:hAnsi="標楷體"/>
              </w:rPr>
            </w:pPr>
            <w:r>
              <w:rPr>
                <w:rFonts w:ascii="新細明體" w:hAnsi="新細明體" w:hint="eastAsia"/>
              </w:rPr>
              <w:t>■</w:t>
            </w:r>
            <w:r w:rsidR="00B55F54" w:rsidRPr="004B4252">
              <w:rPr>
                <w:rFonts w:ascii="標楷體" w:eastAsia="標楷體" w:hAnsi="標楷體" w:hint="eastAsia"/>
              </w:rPr>
              <w:t xml:space="preserve"> </w:t>
            </w:r>
            <w:r w:rsidR="00B55F54" w:rsidRPr="004B4252">
              <w:rPr>
                <w:rFonts w:ascii="標楷體" w:eastAsia="標楷體" w:hAnsi="標楷體"/>
              </w:rPr>
              <w:tab/>
            </w:r>
            <w:r w:rsidR="00B55F54" w:rsidRPr="004B4252">
              <w:rPr>
                <w:rFonts w:ascii="標楷體" w:eastAsia="標楷體" w:hAnsi="標楷體" w:hint="eastAsia"/>
              </w:rPr>
              <w:t>9.吊裝、搬運</w:t>
            </w:r>
          </w:p>
          <w:p w:rsidR="00B55F54" w:rsidRPr="004B4252" w:rsidRDefault="00B55F54" w:rsidP="00E440C4">
            <w:pPr>
              <w:tabs>
                <w:tab w:val="left" w:pos="851"/>
              </w:tabs>
              <w:spacing w:line="320" w:lineRule="exact"/>
              <w:ind w:left="426" w:right="57"/>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10.油漆、粉刷</w:t>
            </w:r>
          </w:p>
        </w:tc>
        <w:tc>
          <w:tcPr>
            <w:tcW w:w="3201" w:type="dxa"/>
            <w:gridSpan w:val="4"/>
            <w:tcBorders>
              <w:top w:val="nil"/>
              <w:left w:val="nil"/>
              <w:bottom w:val="nil"/>
              <w:right w:val="nil"/>
            </w:tcBorders>
          </w:tcPr>
          <w:p w:rsidR="00B55F54" w:rsidRPr="004B4252" w:rsidRDefault="00B55F54" w:rsidP="00E440C4">
            <w:pPr>
              <w:tabs>
                <w:tab w:val="left" w:pos="822"/>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11.打樁作業</w:t>
            </w:r>
          </w:p>
          <w:p w:rsidR="00B55F54" w:rsidRPr="004B4252" w:rsidRDefault="00B55F54" w:rsidP="00E440C4">
            <w:pPr>
              <w:tabs>
                <w:tab w:val="left" w:pos="822"/>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12.擋土支撐架設</w:t>
            </w:r>
          </w:p>
          <w:p w:rsidR="00B55F54" w:rsidRPr="004B4252" w:rsidRDefault="00B55F54" w:rsidP="00E440C4">
            <w:pPr>
              <w:tabs>
                <w:tab w:val="left" w:pos="822"/>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13.預拌混凝土輸送</w:t>
            </w:r>
          </w:p>
          <w:p w:rsidR="00B55F54" w:rsidRPr="004B4252" w:rsidRDefault="00B55F54" w:rsidP="00E440C4">
            <w:pPr>
              <w:tabs>
                <w:tab w:val="left" w:pos="822"/>
                <w:tab w:val="left" w:pos="851"/>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14.混凝土澆置作業</w:t>
            </w:r>
          </w:p>
          <w:p w:rsidR="00B55F54" w:rsidRPr="004B4252" w:rsidRDefault="00B55F54" w:rsidP="00E440C4">
            <w:pPr>
              <w:tabs>
                <w:tab w:val="left" w:pos="539"/>
                <w:tab w:val="left" w:pos="822"/>
                <w:tab w:val="left" w:pos="851"/>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w:t>
            </w:r>
            <w:r>
              <w:rPr>
                <w:rFonts w:ascii="標楷體" w:eastAsia="標楷體" w:hAnsi="標楷體" w:hint="eastAsia"/>
              </w:rPr>
              <w:t>5</w:t>
            </w:r>
            <w:r w:rsidRPr="004B4252">
              <w:rPr>
                <w:rFonts w:ascii="標楷體" w:eastAsia="標楷體" w:hAnsi="標楷體" w:hint="eastAsia"/>
              </w:rPr>
              <w:t>.噴、塗漆或膠</w:t>
            </w:r>
            <w:r w:rsidRPr="004B4252">
              <w:rPr>
                <w:rFonts w:ascii="標楷體" w:eastAsia="標楷體" w:hAnsi="標楷體"/>
              </w:rPr>
              <w:t>(</w:t>
            </w:r>
            <w:r w:rsidRPr="004B4252">
              <w:rPr>
                <w:rFonts w:ascii="標楷體" w:eastAsia="標楷體" w:hAnsi="標楷體" w:hint="eastAsia"/>
              </w:rPr>
              <w:t>有機溶劑</w:t>
            </w:r>
            <w:r w:rsidRPr="004B4252">
              <w:rPr>
                <w:rFonts w:ascii="標楷體" w:eastAsia="標楷體" w:hAnsi="標楷體"/>
              </w:rPr>
              <w:t>)</w:t>
            </w:r>
            <w:r w:rsidRPr="004B4252">
              <w:rPr>
                <w:rFonts w:ascii="標楷體" w:eastAsia="標楷體" w:hAnsi="標楷體" w:hint="eastAsia"/>
              </w:rPr>
              <w:t xml:space="preserve"> 作業</w:t>
            </w:r>
          </w:p>
          <w:p w:rsidR="00B55F54" w:rsidRPr="004B4252" w:rsidRDefault="00B55F54" w:rsidP="00E440C4">
            <w:pPr>
              <w:tabs>
                <w:tab w:val="left" w:pos="822"/>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w:t>
            </w:r>
            <w:r>
              <w:rPr>
                <w:rFonts w:ascii="標楷體" w:eastAsia="標楷體" w:hAnsi="標楷體" w:hint="eastAsia"/>
              </w:rPr>
              <w:t>6</w:t>
            </w:r>
            <w:r w:rsidRPr="004B4252">
              <w:rPr>
                <w:rFonts w:ascii="標楷體" w:eastAsia="標楷體" w:hAnsi="標楷體" w:hint="eastAsia"/>
              </w:rPr>
              <w:t>.環境整理、清潔、消毒</w:t>
            </w:r>
          </w:p>
          <w:p w:rsidR="00B55F54" w:rsidRPr="004B4252" w:rsidRDefault="00B55F54" w:rsidP="00E440C4">
            <w:pPr>
              <w:tabs>
                <w:tab w:val="left" w:pos="822"/>
              </w:tabs>
              <w:spacing w:line="320" w:lineRule="exact"/>
              <w:ind w:left="679" w:right="57" w:hangingChars="283" w:hanging="679"/>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1</w:t>
            </w:r>
            <w:r>
              <w:rPr>
                <w:rFonts w:ascii="標楷體" w:eastAsia="標楷體" w:hAnsi="標楷體" w:hint="eastAsia"/>
              </w:rPr>
              <w:t>7</w:t>
            </w:r>
            <w:r w:rsidRPr="004B4252">
              <w:rPr>
                <w:rFonts w:ascii="標楷體" w:eastAsia="標楷體" w:hAnsi="標楷體" w:hint="eastAsia"/>
              </w:rPr>
              <w:t>.化學品、油品、高壓氣體搬運、灌裝</w:t>
            </w:r>
          </w:p>
        </w:tc>
        <w:tc>
          <w:tcPr>
            <w:tcW w:w="3232" w:type="dxa"/>
            <w:gridSpan w:val="2"/>
            <w:tcBorders>
              <w:top w:val="nil"/>
              <w:left w:val="nil"/>
              <w:bottom w:val="nil"/>
            </w:tcBorders>
          </w:tcPr>
          <w:p w:rsidR="00B55F54" w:rsidRPr="004B4252" w:rsidRDefault="00A32E50" w:rsidP="00E440C4">
            <w:pPr>
              <w:tabs>
                <w:tab w:val="left" w:pos="567"/>
              </w:tabs>
              <w:spacing w:line="320" w:lineRule="exact"/>
              <w:ind w:leftChars="12" w:left="735" w:right="57" w:hangingChars="294" w:hanging="706"/>
              <w:rPr>
                <w:rFonts w:ascii="標楷體" w:eastAsia="標楷體" w:hAnsi="標楷體"/>
              </w:rPr>
            </w:pPr>
            <w:r>
              <w:rPr>
                <w:rFonts w:ascii="新細明體" w:hAnsi="新細明體" w:hint="eastAsia"/>
              </w:rPr>
              <w:t>■</w:t>
            </w:r>
            <w:r w:rsidR="00B55F54" w:rsidRPr="004B4252">
              <w:rPr>
                <w:rFonts w:ascii="標楷體" w:eastAsia="標楷體" w:hAnsi="標楷體" w:hint="eastAsia"/>
              </w:rPr>
              <w:t xml:space="preserve"> 1</w:t>
            </w:r>
            <w:r w:rsidR="00B55F54">
              <w:rPr>
                <w:rFonts w:ascii="標楷體" w:eastAsia="標楷體" w:hAnsi="標楷體" w:hint="eastAsia"/>
              </w:rPr>
              <w:t>8</w:t>
            </w:r>
            <w:r w:rsidR="00B55F54" w:rsidRPr="004B4252">
              <w:rPr>
                <w:rFonts w:ascii="標楷體" w:eastAsia="標楷體" w:hAnsi="標楷體" w:hint="eastAsia"/>
              </w:rPr>
              <w:t>.交通維持</w:t>
            </w:r>
          </w:p>
          <w:p w:rsidR="00B55F54" w:rsidRPr="004B4252" w:rsidRDefault="00A32E50" w:rsidP="00E440C4">
            <w:pPr>
              <w:tabs>
                <w:tab w:val="left" w:pos="567"/>
              </w:tabs>
              <w:spacing w:line="320" w:lineRule="exact"/>
              <w:ind w:leftChars="12" w:left="735" w:right="57" w:hangingChars="294" w:hanging="706"/>
              <w:rPr>
                <w:rFonts w:ascii="標楷體" w:eastAsia="標楷體" w:hAnsi="標楷體"/>
              </w:rPr>
            </w:pPr>
            <w:r>
              <w:rPr>
                <w:rFonts w:ascii="新細明體" w:hAnsi="新細明體" w:hint="eastAsia"/>
              </w:rPr>
              <w:t>■</w:t>
            </w:r>
            <w:r w:rsidR="00B55F54">
              <w:rPr>
                <w:rFonts w:ascii="標楷體" w:eastAsia="標楷體" w:hAnsi="標楷體" w:hint="eastAsia"/>
              </w:rPr>
              <w:t xml:space="preserve"> 19</w:t>
            </w:r>
            <w:r w:rsidR="00B55F54" w:rsidRPr="004B4252">
              <w:rPr>
                <w:rFonts w:ascii="標楷體" w:eastAsia="標楷體" w:hAnsi="標楷體" w:hint="eastAsia"/>
              </w:rPr>
              <w:t>.營繕、裝修整建</w:t>
            </w:r>
          </w:p>
          <w:p w:rsidR="00B55F54" w:rsidRPr="004B4252" w:rsidRDefault="00B55F54" w:rsidP="00E440C4">
            <w:pPr>
              <w:tabs>
                <w:tab w:val="left" w:pos="567"/>
              </w:tabs>
              <w:spacing w:line="320" w:lineRule="exact"/>
              <w:ind w:leftChars="12" w:left="735" w:right="57" w:hangingChars="294" w:hanging="706"/>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2</w:t>
            </w:r>
            <w:r>
              <w:rPr>
                <w:rFonts w:ascii="標楷體" w:eastAsia="標楷體" w:hAnsi="標楷體" w:hint="eastAsia"/>
              </w:rPr>
              <w:t>0</w:t>
            </w:r>
            <w:r w:rsidRPr="004B4252">
              <w:rPr>
                <w:rFonts w:ascii="標楷體" w:eastAsia="標楷體" w:hAnsi="標楷體" w:hint="eastAsia"/>
              </w:rPr>
              <w:t>.機械設備安裝、檢修、保養</w:t>
            </w:r>
          </w:p>
          <w:p w:rsidR="00B55F54" w:rsidRPr="004B4252" w:rsidRDefault="00A32E50" w:rsidP="00E440C4">
            <w:pPr>
              <w:tabs>
                <w:tab w:val="left" w:pos="567"/>
              </w:tabs>
              <w:spacing w:line="320" w:lineRule="exact"/>
              <w:ind w:leftChars="12" w:left="735" w:right="57" w:hangingChars="294" w:hanging="706"/>
              <w:rPr>
                <w:rFonts w:ascii="標楷體" w:eastAsia="標楷體" w:hAnsi="標楷體"/>
              </w:rPr>
            </w:pPr>
            <w:r>
              <w:rPr>
                <w:rFonts w:ascii="新細明體" w:hAnsi="新細明體" w:hint="eastAsia"/>
              </w:rPr>
              <w:t>■</w:t>
            </w:r>
            <w:r w:rsidR="00B55F54" w:rsidRPr="004B4252">
              <w:rPr>
                <w:rFonts w:ascii="標楷體" w:eastAsia="標楷體" w:hAnsi="標楷體" w:hint="eastAsia"/>
              </w:rPr>
              <w:t xml:space="preserve"> 2</w:t>
            </w:r>
            <w:r w:rsidR="00B55F54">
              <w:rPr>
                <w:rFonts w:ascii="標楷體" w:eastAsia="標楷體" w:hAnsi="標楷體" w:hint="eastAsia"/>
              </w:rPr>
              <w:t>1</w:t>
            </w:r>
            <w:r w:rsidR="00B55F54" w:rsidRPr="004B4252">
              <w:rPr>
                <w:rFonts w:ascii="標楷體" w:eastAsia="標楷體" w:hAnsi="標楷體" w:hint="eastAsia"/>
              </w:rPr>
              <w:t>.電氣設備安裝、檢修、保養</w:t>
            </w:r>
          </w:p>
          <w:p w:rsidR="00B55F54" w:rsidRPr="004B4252" w:rsidRDefault="00B55F54" w:rsidP="00E440C4">
            <w:pPr>
              <w:tabs>
                <w:tab w:val="left" w:pos="567"/>
              </w:tabs>
              <w:spacing w:line="320" w:lineRule="exact"/>
              <w:ind w:leftChars="12" w:left="735" w:right="57" w:hangingChars="294" w:hanging="706"/>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2</w:t>
            </w:r>
            <w:r>
              <w:rPr>
                <w:rFonts w:ascii="標楷體" w:eastAsia="標楷體" w:hAnsi="標楷體" w:hint="eastAsia"/>
              </w:rPr>
              <w:t>2</w:t>
            </w:r>
            <w:r w:rsidRPr="004B4252">
              <w:rPr>
                <w:rFonts w:ascii="標楷體" w:eastAsia="標楷體" w:hAnsi="標楷體" w:hint="eastAsia"/>
              </w:rPr>
              <w:t>.局限空間作業</w:t>
            </w:r>
          </w:p>
          <w:p w:rsidR="00B55F54" w:rsidRPr="004B4252" w:rsidRDefault="00B55F54" w:rsidP="00E440C4">
            <w:pPr>
              <w:tabs>
                <w:tab w:val="left" w:pos="567"/>
              </w:tabs>
              <w:spacing w:line="320" w:lineRule="exact"/>
              <w:ind w:leftChars="12" w:left="735" w:right="57" w:hangingChars="294" w:hanging="706"/>
              <w:rPr>
                <w:rFonts w:ascii="標楷體" w:eastAsia="標楷體" w:hAnsi="標楷體"/>
              </w:rPr>
            </w:pPr>
            <w:r w:rsidRPr="004B4252">
              <w:rPr>
                <w:rFonts w:ascii="標楷體" w:eastAsia="標楷體" w:hAnsi="標楷體"/>
              </w:rPr>
              <w:sym w:font="Webdings" w:char="F063"/>
            </w:r>
            <w:r w:rsidRPr="004B4252">
              <w:rPr>
                <w:rFonts w:ascii="標楷體" w:eastAsia="標楷體" w:hAnsi="標楷體" w:hint="eastAsia"/>
              </w:rPr>
              <w:t xml:space="preserve"> 2</w:t>
            </w:r>
            <w:r>
              <w:rPr>
                <w:rFonts w:ascii="標楷體" w:eastAsia="標楷體" w:hAnsi="標楷體" w:hint="eastAsia"/>
              </w:rPr>
              <w:t>3</w:t>
            </w:r>
            <w:r w:rsidRPr="004B4252">
              <w:rPr>
                <w:rFonts w:ascii="標楷體" w:eastAsia="標楷體" w:hAnsi="標楷體" w:hint="eastAsia"/>
              </w:rPr>
              <w:t>.其他</w:t>
            </w:r>
          </w:p>
          <w:p w:rsidR="00B55F54" w:rsidRPr="004B4252" w:rsidRDefault="00B55F54" w:rsidP="00E440C4">
            <w:pPr>
              <w:tabs>
                <w:tab w:val="left" w:pos="567"/>
                <w:tab w:val="left" w:pos="851"/>
              </w:tabs>
              <w:spacing w:line="320" w:lineRule="exact"/>
              <w:ind w:left="57" w:right="57"/>
              <w:rPr>
                <w:rFonts w:ascii="標楷體" w:eastAsia="標楷體" w:hAnsi="標楷體"/>
              </w:rPr>
            </w:pPr>
          </w:p>
        </w:tc>
      </w:tr>
      <w:tr w:rsidR="00B55F54" w:rsidRPr="003E5741" w:rsidTr="00E440C4">
        <w:trPr>
          <w:cantSplit/>
          <w:trHeight w:hRule="exact" w:val="435"/>
        </w:trPr>
        <w:tc>
          <w:tcPr>
            <w:tcW w:w="9694" w:type="dxa"/>
            <w:gridSpan w:val="10"/>
            <w:tcBorders>
              <w:top w:val="nil"/>
              <w:bottom w:val="nil"/>
            </w:tcBorders>
            <w:vAlign w:val="center"/>
          </w:tcPr>
          <w:p w:rsidR="00B55F54" w:rsidRPr="003E5741" w:rsidRDefault="00B55F54" w:rsidP="00E440C4">
            <w:pPr>
              <w:spacing w:before="120" w:after="120" w:line="220" w:lineRule="exact"/>
              <w:ind w:left="57" w:right="57"/>
              <w:rPr>
                <w:rFonts w:ascii="標楷體" w:eastAsia="標楷體" w:hAnsi="標楷體"/>
                <w:b/>
              </w:rPr>
            </w:pPr>
            <w:r w:rsidRPr="003E5741">
              <w:rPr>
                <w:rFonts w:ascii="標楷體" w:eastAsia="標楷體" w:hAnsi="標楷體" w:hint="eastAsia"/>
                <w:b/>
              </w:rPr>
              <w:t>二、可能之危害</w:t>
            </w:r>
            <w:r>
              <w:rPr>
                <w:rFonts w:ascii="標楷體" w:eastAsia="標楷體" w:hAnsi="標楷體" w:hint="eastAsia"/>
                <w:b/>
              </w:rPr>
              <w:t>(適項者打勾)</w:t>
            </w:r>
          </w:p>
          <w:p w:rsidR="00B55F54" w:rsidRPr="00C437DC" w:rsidRDefault="00B55F54" w:rsidP="00E440C4">
            <w:pPr>
              <w:spacing w:line="280" w:lineRule="exact"/>
              <w:ind w:left="57" w:right="57"/>
              <w:rPr>
                <w:rFonts w:ascii="標楷體" w:eastAsia="標楷體" w:hAnsi="標楷體"/>
                <w:b/>
              </w:rPr>
            </w:pPr>
          </w:p>
        </w:tc>
      </w:tr>
      <w:tr w:rsidR="00B55F54" w:rsidRPr="003E5741" w:rsidTr="00E440C4">
        <w:trPr>
          <w:cantSplit/>
          <w:trHeight w:val="2694"/>
        </w:trPr>
        <w:tc>
          <w:tcPr>
            <w:tcW w:w="3231" w:type="dxa"/>
            <w:gridSpan w:val="3"/>
            <w:tcBorders>
              <w:top w:val="nil"/>
              <w:bottom w:val="single" w:sz="12" w:space="0" w:color="auto"/>
              <w:right w:val="nil"/>
            </w:tcBorders>
          </w:tcPr>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1.</w:t>
            </w:r>
            <w:r w:rsidR="00B55F54" w:rsidRPr="003E5741">
              <w:rPr>
                <w:rFonts w:ascii="標楷體" w:eastAsia="標楷體" w:hAnsi="標楷體"/>
              </w:rPr>
              <w:tab/>
            </w:r>
            <w:r w:rsidR="00B55F54" w:rsidRPr="003E5741">
              <w:rPr>
                <w:rFonts w:ascii="標楷體" w:eastAsia="標楷體" w:hAnsi="標楷體" w:hint="eastAsia"/>
              </w:rPr>
              <w:t>墜落、滾落</w:t>
            </w:r>
          </w:p>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2.</w:t>
            </w:r>
            <w:r w:rsidR="00B55F54" w:rsidRPr="003E5741">
              <w:rPr>
                <w:rFonts w:ascii="標楷體" w:eastAsia="標楷體" w:hAnsi="標楷體"/>
              </w:rPr>
              <w:tab/>
            </w:r>
            <w:r w:rsidR="00B55F54" w:rsidRPr="003E5741">
              <w:rPr>
                <w:rFonts w:ascii="標楷體" w:eastAsia="標楷體" w:hAnsi="標楷體" w:hint="eastAsia"/>
              </w:rPr>
              <w:t>感電</w:t>
            </w:r>
          </w:p>
          <w:p w:rsidR="00B55F54" w:rsidRPr="003E5741" w:rsidRDefault="00B55F54" w:rsidP="00E440C4">
            <w:pPr>
              <w:tabs>
                <w:tab w:val="left" w:pos="851"/>
                <w:tab w:val="left" w:pos="1134"/>
              </w:tabs>
              <w:spacing w:line="320" w:lineRule="exact"/>
              <w:ind w:left="426"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ab/>
              <w:t>3.</w:t>
            </w:r>
            <w:r w:rsidRPr="003E5741">
              <w:rPr>
                <w:rFonts w:ascii="標楷體" w:eastAsia="標楷體" w:hAnsi="標楷體"/>
              </w:rPr>
              <w:tab/>
            </w:r>
            <w:r w:rsidRPr="003E5741">
              <w:rPr>
                <w:rFonts w:ascii="標楷體" w:eastAsia="標楷體" w:hAnsi="標楷體" w:hint="eastAsia"/>
              </w:rPr>
              <w:t>崩(倒)塌</w:t>
            </w:r>
          </w:p>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4.</w:t>
            </w:r>
            <w:r w:rsidR="00B55F54" w:rsidRPr="003E5741">
              <w:rPr>
                <w:rFonts w:ascii="標楷體" w:eastAsia="標楷體" w:hAnsi="標楷體"/>
              </w:rPr>
              <w:tab/>
            </w:r>
            <w:r w:rsidR="00B55F54" w:rsidRPr="003E5741">
              <w:rPr>
                <w:rFonts w:ascii="標楷體" w:eastAsia="標楷體" w:hAnsi="標楷體" w:hint="eastAsia"/>
              </w:rPr>
              <w:t>物料掉落</w:t>
            </w:r>
          </w:p>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5.</w:t>
            </w:r>
            <w:r w:rsidR="00B55F54" w:rsidRPr="003E5741">
              <w:rPr>
                <w:rFonts w:ascii="標楷體" w:eastAsia="標楷體" w:hAnsi="標楷體"/>
              </w:rPr>
              <w:tab/>
            </w:r>
            <w:r w:rsidR="00B55F54" w:rsidRPr="003E5741">
              <w:rPr>
                <w:rFonts w:ascii="標楷體" w:eastAsia="標楷體" w:hAnsi="標楷體" w:hint="eastAsia"/>
              </w:rPr>
              <w:t>跌倒</w:t>
            </w:r>
          </w:p>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6.</w:t>
            </w:r>
            <w:r w:rsidR="00B55F54" w:rsidRPr="003E5741">
              <w:rPr>
                <w:rFonts w:ascii="標楷體" w:eastAsia="標楷體" w:hAnsi="標楷體"/>
              </w:rPr>
              <w:tab/>
            </w:r>
            <w:r w:rsidR="00B55F54" w:rsidRPr="003E5741">
              <w:rPr>
                <w:rFonts w:ascii="標楷體" w:eastAsia="標楷體" w:hAnsi="標楷體" w:hint="eastAsia"/>
              </w:rPr>
              <w:t>衝撞、被撞</w:t>
            </w:r>
          </w:p>
          <w:p w:rsidR="00B55F54" w:rsidRPr="003E5741" w:rsidRDefault="00A32E50" w:rsidP="00E440C4">
            <w:pPr>
              <w:tabs>
                <w:tab w:val="left" w:pos="851"/>
                <w:tab w:val="left" w:pos="1134"/>
              </w:tabs>
              <w:spacing w:line="320" w:lineRule="exact"/>
              <w:ind w:left="426"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7.</w:t>
            </w:r>
            <w:r w:rsidR="00B55F54" w:rsidRPr="003E5741">
              <w:rPr>
                <w:rFonts w:ascii="標楷體" w:eastAsia="標楷體" w:hAnsi="標楷體"/>
              </w:rPr>
              <w:tab/>
            </w:r>
            <w:r w:rsidR="00B55F54" w:rsidRPr="003E5741">
              <w:rPr>
                <w:rFonts w:ascii="標楷體" w:eastAsia="標楷體" w:hAnsi="標楷體" w:hint="eastAsia"/>
              </w:rPr>
              <w:t>夾、捲、切、割、</w:t>
            </w:r>
            <w:r w:rsidR="00B55F54" w:rsidRPr="003E5741">
              <w:rPr>
                <w:rFonts w:ascii="標楷體" w:eastAsia="標楷體" w:hAnsi="標楷體"/>
              </w:rPr>
              <w:tab/>
            </w:r>
            <w:r w:rsidR="00B55F54" w:rsidRPr="003E5741">
              <w:rPr>
                <w:rFonts w:ascii="標楷體" w:eastAsia="標楷體" w:hAnsi="標楷體"/>
              </w:rPr>
              <w:tab/>
            </w:r>
            <w:r w:rsidR="00B55F54" w:rsidRPr="003E5741">
              <w:rPr>
                <w:rFonts w:ascii="標楷體" w:eastAsia="標楷體" w:hAnsi="標楷體" w:hint="eastAsia"/>
              </w:rPr>
              <w:t>擦傷</w:t>
            </w:r>
          </w:p>
        </w:tc>
        <w:tc>
          <w:tcPr>
            <w:tcW w:w="3231" w:type="dxa"/>
            <w:gridSpan w:val="5"/>
            <w:tcBorders>
              <w:top w:val="nil"/>
              <w:left w:val="nil"/>
              <w:bottom w:val="single" w:sz="12" w:space="0" w:color="auto"/>
              <w:right w:val="nil"/>
            </w:tcBorders>
          </w:tcPr>
          <w:p w:rsidR="00B55F54" w:rsidRPr="003E5741" w:rsidRDefault="00A32E50" w:rsidP="00E440C4">
            <w:pPr>
              <w:tabs>
                <w:tab w:val="left" w:pos="539"/>
                <w:tab w:val="left" w:pos="851"/>
              </w:tabs>
              <w:spacing w:line="320" w:lineRule="exact"/>
              <w:ind w:left="57"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8.</w:t>
            </w:r>
            <w:r w:rsidR="00B55F54" w:rsidRPr="003E5741">
              <w:rPr>
                <w:rFonts w:ascii="標楷體" w:eastAsia="標楷體" w:hAnsi="標楷體"/>
              </w:rPr>
              <w:tab/>
            </w:r>
            <w:r w:rsidR="00B55F54" w:rsidRPr="003E5741">
              <w:rPr>
                <w:rFonts w:ascii="標楷體" w:eastAsia="標楷體" w:hAnsi="標楷體" w:hint="eastAsia"/>
              </w:rPr>
              <w:t>火災</w:t>
            </w:r>
          </w:p>
          <w:p w:rsidR="00B55F54" w:rsidRPr="003E5741" w:rsidRDefault="00A32E50" w:rsidP="00E440C4">
            <w:pPr>
              <w:tabs>
                <w:tab w:val="left" w:pos="539"/>
                <w:tab w:val="left" w:pos="851"/>
              </w:tabs>
              <w:spacing w:line="320" w:lineRule="exact"/>
              <w:ind w:left="57"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ab/>
              <w:t>9.</w:t>
            </w:r>
            <w:r w:rsidR="00B55F54" w:rsidRPr="003E5741">
              <w:rPr>
                <w:rFonts w:ascii="標楷體" w:eastAsia="標楷體" w:hAnsi="標楷體"/>
              </w:rPr>
              <w:tab/>
            </w:r>
            <w:r w:rsidR="00B55F54" w:rsidRPr="003E5741">
              <w:rPr>
                <w:rFonts w:ascii="標楷體" w:eastAsia="標楷體" w:hAnsi="標楷體" w:hint="eastAsia"/>
              </w:rPr>
              <w:t>爆炸</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10.</w:t>
            </w:r>
            <w:r w:rsidRPr="003E5741">
              <w:rPr>
                <w:rFonts w:ascii="標楷體" w:eastAsia="標楷體" w:hAnsi="標楷體"/>
              </w:rPr>
              <w:tab/>
            </w:r>
            <w:r w:rsidRPr="003E5741">
              <w:rPr>
                <w:rFonts w:ascii="標楷體" w:eastAsia="標楷體" w:hAnsi="標楷體" w:hint="eastAsia"/>
              </w:rPr>
              <w:t>缺氧</w:t>
            </w:r>
          </w:p>
          <w:p w:rsidR="00B55F54" w:rsidRPr="003E5741" w:rsidRDefault="00A32E50" w:rsidP="00E440C4">
            <w:pPr>
              <w:tabs>
                <w:tab w:val="left" w:pos="567"/>
                <w:tab w:val="left" w:pos="851"/>
              </w:tabs>
              <w:spacing w:line="320" w:lineRule="exact"/>
              <w:ind w:left="57"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 xml:space="preserve"> 11.</w:t>
            </w:r>
            <w:r w:rsidR="00B55F54" w:rsidRPr="003E5741">
              <w:rPr>
                <w:rFonts w:ascii="標楷體" w:eastAsia="標楷體" w:hAnsi="標楷體"/>
              </w:rPr>
              <w:tab/>
            </w:r>
            <w:r w:rsidR="00B55F54" w:rsidRPr="003E5741">
              <w:rPr>
                <w:rFonts w:ascii="標楷體" w:eastAsia="標楷體" w:hAnsi="標楷體" w:hint="eastAsia"/>
              </w:rPr>
              <w:t>交通事故</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12.</w:t>
            </w:r>
            <w:r w:rsidRPr="003E5741">
              <w:rPr>
                <w:rFonts w:ascii="標楷體" w:eastAsia="標楷體" w:hAnsi="標楷體"/>
              </w:rPr>
              <w:tab/>
            </w:r>
            <w:r w:rsidRPr="003E5741">
              <w:rPr>
                <w:rFonts w:ascii="標楷體" w:eastAsia="標楷體" w:hAnsi="標楷體" w:hint="eastAsia"/>
              </w:rPr>
              <w:t>中毒</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13.</w:t>
            </w:r>
            <w:r w:rsidRPr="003E5741">
              <w:rPr>
                <w:rFonts w:ascii="標楷體" w:eastAsia="標楷體" w:hAnsi="標楷體"/>
              </w:rPr>
              <w:tab/>
            </w:r>
            <w:r w:rsidRPr="003E5741">
              <w:rPr>
                <w:rFonts w:ascii="標楷體" w:eastAsia="標楷體" w:hAnsi="標楷體" w:hint="eastAsia"/>
              </w:rPr>
              <w:t>溺水</w:t>
            </w:r>
          </w:p>
          <w:p w:rsidR="00B55F54" w:rsidRDefault="00A32E50" w:rsidP="00E440C4">
            <w:pPr>
              <w:tabs>
                <w:tab w:val="left" w:pos="567"/>
                <w:tab w:val="left" w:pos="851"/>
              </w:tabs>
              <w:spacing w:line="320" w:lineRule="exact"/>
              <w:ind w:left="57"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 xml:space="preserve"> 14.</w:t>
            </w:r>
            <w:r w:rsidR="00B55F54" w:rsidRPr="003E5741">
              <w:rPr>
                <w:rFonts w:ascii="標楷體" w:eastAsia="標楷體" w:hAnsi="標楷體"/>
              </w:rPr>
              <w:tab/>
            </w:r>
            <w:r w:rsidR="00B55F54" w:rsidRPr="003E5741">
              <w:rPr>
                <w:rFonts w:ascii="標楷體" w:eastAsia="標楷體" w:hAnsi="標楷體" w:hint="eastAsia"/>
              </w:rPr>
              <w:t>物體破裂</w:t>
            </w:r>
          </w:p>
          <w:p w:rsidR="00B55F54" w:rsidRPr="003E5741" w:rsidRDefault="00B55F54" w:rsidP="00E440C4">
            <w:pPr>
              <w:tabs>
                <w:tab w:val="left" w:pos="567"/>
                <w:tab w:val="left" w:pos="851"/>
              </w:tabs>
              <w:spacing w:line="320" w:lineRule="exact"/>
              <w:ind w:left="57" w:right="57"/>
              <w:rPr>
                <w:rFonts w:ascii="標楷體" w:eastAsia="標楷體" w:hAnsi="標楷體"/>
              </w:rPr>
            </w:pPr>
          </w:p>
        </w:tc>
        <w:tc>
          <w:tcPr>
            <w:tcW w:w="3232" w:type="dxa"/>
            <w:gridSpan w:val="2"/>
            <w:tcBorders>
              <w:top w:val="nil"/>
              <w:left w:val="nil"/>
              <w:bottom w:val="single" w:sz="12" w:space="0" w:color="auto"/>
            </w:tcBorders>
          </w:tcPr>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15.</w:t>
            </w:r>
            <w:r w:rsidRPr="003E5741">
              <w:rPr>
                <w:rFonts w:ascii="標楷體" w:eastAsia="標楷體" w:hAnsi="標楷體"/>
              </w:rPr>
              <w:tab/>
            </w:r>
            <w:r w:rsidRPr="003E5741">
              <w:rPr>
                <w:rFonts w:ascii="標楷體" w:eastAsia="標楷體" w:hAnsi="標楷體" w:hint="eastAsia"/>
              </w:rPr>
              <w:t>粉塵危害</w:t>
            </w:r>
          </w:p>
          <w:p w:rsidR="00B55F54" w:rsidRPr="003E5741" w:rsidRDefault="00A32E50" w:rsidP="00E440C4">
            <w:pPr>
              <w:tabs>
                <w:tab w:val="left" w:pos="567"/>
                <w:tab w:val="left" w:pos="851"/>
              </w:tabs>
              <w:spacing w:line="320" w:lineRule="exact"/>
              <w:ind w:left="57" w:right="57"/>
              <w:rPr>
                <w:rFonts w:ascii="標楷體" w:eastAsia="標楷體" w:hAnsi="標楷體"/>
              </w:rPr>
            </w:pPr>
            <w:r>
              <w:rPr>
                <w:rFonts w:ascii="新細明體" w:hAnsi="新細明體" w:hint="eastAsia"/>
              </w:rPr>
              <w:t>■</w:t>
            </w:r>
            <w:r w:rsidR="00B55F54" w:rsidRPr="003E5741">
              <w:rPr>
                <w:rFonts w:ascii="標楷體" w:eastAsia="標楷體" w:hAnsi="標楷體" w:hint="eastAsia"/>
              </w:rPr>
              <w:t xml:space="preserve"> 16.</w:t>
            </w:r>
            <w:r w:rsidR="00B55F54" w:rsidRPr="003E5741">
              <w:rPr>
                <w:rFonts w:ascii="標楷體" w:eastAsia="標楷體" w:hAnsi="標楷體"/>
              </w:rPr>
              <w:tab/>
            </w:r>
            <w:r w:rsidR="00B55F54" w:rsidRPr="003E5741">
              <w:rPr>
                <w:rFonts w:ascii="標楷體" w:eastAsia="標楷體" w:hAnsi="標楷體" w:hint="eastAsia"/>
              </w:rPr>
              <w:t>踩踏</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17.</w:t>
            </w:r>
            <w:r w:rsidRPr="003E5741">
              <w:rPr>
                <w:rFonts w:ascii="標楷體" w:eastAsia="標楷體" w:hAnsi="標楷體"/>
              </w:rPr>
              <w:tab/>
            </w:r>
            <w:r w:rsidRPr="003E5741">
              <w:rPr>
                <w:rFonts w:ascii="標楷體" w:eastAsia="標楷體" w:hAnsi="標楷體" w:hint="eastAsia"/>
              </w:rPr>
              <w:t>異常氣壓</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18.</w:t>
            </w:r>
            <w:r w:rsidRPr="003E5741">
              <w:rPr>
                <w:rFonts w:ascii="標楷體" w:eastAsia="標楷體" w:hAnsi="標楷體"/>
              </w:rPr>
              <w:tab/>
            </w:r>
            <w:r w:rsidRPr="003E5741">
              <w:rPr>
                <w:rFonts w:ascii="標楷體" w:eastAsia="標楷體" w:hAnsi="標楷體" w:hint="eastAsia"/>
              </w:rPr>
              <w:t>與高低溫之接觸</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19.</w:t>
            </w:r>
            <w:r w:rsidRPr="003E5741">
              <w:rPr>
                <w:rFonts w:ascii="標楷體" w:eastAsia="標楷體" w:hAnsi="標楷體"/>
              </w:rPr>
              <w:tab/>
            </w:r>
            <w:r w:rsidRPr="003E5741">
              <w:rPr>
                <w:rFonts w:ascii="標楷體" w:eastAsia="標楷體" w:hAnsi="標楷體" w:hint="eastAsia"/>
              </w:rPr>
              <w:t>與有害物之接觸</w:t>
            </w:r>
          </w:p>
          <w:p w:rsidR="00B55F54" w:rsidRPr="003E5741" w:rsidRDefault="00B55F54" w:rsidP="00E440C4">
            <w:pPr>
              <w:tabs>
                <w:tab w:val="left" w:pos="567"/>
                <w:tab w:val="left" w:pos="851"/>
              </w:tabs>
              <w:spacing w:line="320" w:lineRule="exact"/>
              <w:ind w:left="57" w:right="57"/>
              <w:rPr>
                <w:rFonts w:ascii="標楷體" w:eastAsia="標楷體" w:hAnsi="標楷體"/>
              </w:rPr>
            </w:pPr>
            <w:r w:rsidRPr="003E5741">
              <w:rPr>
                <w:rFonts w:ascii="標楷體" w:eastAsia="標楷體" w:hAnsi="標楷體"/>
              </w:rPr>
              <w:sym w:font="Webdings" w:char="F063"/>
            </w:r>
            <w:r w:rsidRPr="003E5741">
              <w:rPr>
                <w:rFonts w:ascii="標楷體" w:eastAsia="標楷體" w:hAnsi="標楷體" w:hint="eastAsia"/>
              </w:rPr>
              <w:t xml:space="preserve"> 20.</w:t>
            </w:r>
            <w:r w:rsidRPr="003E5741">
              <w:rPr>
                <w:rFonts w:ascii="標楷體" w:eastAsia="標楷體" w:hAnsi="標楷體"/>
              </w:rPr>
              <w:tab/>
            </w:r>
            <w:r w:rsidRPr="003E5741">
              <w:rPr>
                <w:rFonts w:ascii="標楷體" w:eastAsia="標楷體" w:hAnsi="標楷體" w:hint="eastAsia"/>
              </w:rPr>
              <w:t>其他</w:t>
            </w:r>
          </w:p>
          <w:p w:rsidR="00B55F54" w:rsidRPr="003E5741" w:rsidRDefault="00B55F54" w:rsidP="00E440C4">
            <w:pPr>
              <w:tabs>
                <w:tab w:val="left" w:pos="567"/>
                <w:tab w:val="left" w:pos="851"/>
              </w:tabs>
              <w:spacing w:line="320" w:lineRule="exact"/>
              <w:ind w:left="57" w:right="57"/>
              <w:rPr>
                <w:rFonts w:ascii="標楷體" w:eastAsia="標楷體" w:hAnsi="標楷體"/>
              </w:rPr>
            </w:pPr>
          </w:p>
        </w:tc>
      </w:tr>
    </w:tbl>
    <w:p w:rsidR="00B55F54" w:rsidRDefault="00800874" w:rsidP="00B55F54">
      <w:pPr>
        <w:spacing w:before="24" w:line="400" w:lineRule="exact"/>
        <w:ind w:leftChars="64" w:left="640" w:right="118" w:hangingChars="304" w:hanging="486"/>
        <w:jc w:val="both"/>
        <w:rPr>
          <w:rFonts w:ascii="標楷體" w:eastAsia="標楷體" w:hAnsi="標楷體" w:cs="Adobe 明體 Std L"/>
          <w:sz w:val="28"/>
          <w:szCs w:val="28"/>
        </w:rPr>
      </w:pPr>
      <w:r>
        <w:rPr>
          <w:rFonts w:ascii="標楷體" w:eastAsia="標楷體" w:hAnsi="標楷體" w:hint="eastAsia"/>
          <w:noProof/>
          <w:sz w:val="16"/>
          <w:szCs w:val="16"/>
        </w:rPr>
        <mc:AlternateContent>
          <mc:Choice Requires="wps">
            <w:drawing>
              <wp:anchor distT="45720" distB="45720" distL="114300" distR="114300" simplePos="0" relativeHeight="251661312" behindDoc="1" locked="0" layoutInCell="1" allowOverlap="1">
                <wp:simplePos x="0" y="0"/>
                <wp:positionH relativeFrom="column">
                  <wp:posOffset>5304790</wp:posOffset>
                </wp:positionH>
                <wp:positionV relativeFrom="paragraph">
                  <wp:posOffset>-321310</wp:posOffset>
                </wp:positionV>
                <wp:extent cx="1056640" cy="501650"/>
                <wp:effectExtent l="0" t="0" r="635"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874" w:rsidRPr="00800874" w:rsidRDefault="00800874" w:rsidP="00800874">
                            <w:pPr>
                              <w:rPr>
                                <w:rFonts w:ascii="標楷體" w:eastAsia="標楷體" w:hAnsi="標楷體"/>
                                <w:sz w:val="28"/>
                                <w:szCs w:val="28"/>
                              </w:rPr>
                            </w:pPr>
                            <w:r w:rsidRPr="00800874">
                              <w:rPr>
                                <w:rFonts w:ascii="標楷體" w:eastAsia="標楷體" w:hAnsi="標楷體" w:hint="eastAsia"/>
                                <w:sz w:val="28"/>
                                <w:szCs w:val="28"/>
                              </w:rPr>
                              <w:t>附件</w:t>
                            </w:r>
                            <w:r w:rsidRPr="00800874">
                              <w:rPr>
                                <w:rFonts w:ascii="標楷體" w:eastAsia="標楷體" w:hAnsi="標楷體"/>
                                <w:sz w:val="28"/>
                                <w:szCs w:val="28"/>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7.7pt;margin-top:-25.3pt;width:83.2pt;height:3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" stroked="f">
                <v:textbox>
                  <w:txbxContent>
                    <w:p w:rsidR="00800874" w:rsidRPr="00800874" w:rsidRDefault="00800874" w:rsidP="00800874">
                      <w:pPr>
                        <w:rPr>
                          <w:rFonts w:ascii="標楷體" w:eastAsia="標楷體" w:hAnsi="標楷體"/>
                          <w:sz w:val="28"/>
                          <w:szCs w:val="28"/>
                        </w:rPr>
                      </w:pPr>
                      <w:r w:rsidRPr="00800874">
                        <w:rPr>
                          <w:rFonts w:ascii="標楷體" w:eastAsia="標楷體" w:hAnsi="標楷體" w:hint="eastAsia"/>
                          <w:sz w:val="28"/>
                          <w:szCs w:val="28"/>
                        </w:rPr>
                        <w:t>附件</w:t>
                      </w:r>
                      <w:r w:rsidRPr="00800874">
                        <w:rPr>
                          <w:rFonts w:ascii="標楷體" w:eastAsia="標楷體" w:hAnsi="標楷體"/>
                          <w:sz w:val="28"/>
                          <w:szCs w:val="28"/>
                        </w:rPr>
                        <w:t>12</w:t>
                      </w:r>
                    </w:p>
                  </w:txbxContent>
                </v:textbox>
              </v:shape>
            </w:pict>
          </mc:Fallback>
        </mc:AlternateContent>
      </w:r>
    </w:p>
    <w:tbl>
      <w:tblPr>
        <w:tblpPr w:leftFromText="180" w:rightFromText="180" w:vertAnchor="page" w:horzAnchor="margin" w:tblpY="1216"/>
        <w:tblW w:w="9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94"/>
      </w:tblGrid>
      <w:tr w:rsidR="00B55F54" w:rsidTr="00E440C4">
        <w:trPr>
          <w:cantSplit/>
          <w:trHeight w:val="698"/>
          <w:tblHeader/>
        </w:trPr>
        <w:tc>
          <w:tcPr>
            <w:tcW w:w="9694" w:type="dxa"/>
            <w:vAlign w:val="center"/>
          </w:tcPr>
          <w:p w:rsidR="00B55F54" w:rsidRPr="00F26BAD" w:rsidRDefault="00B55F54" w:rsidP="00E440C4">
            <w:pPr>
              <w:tabs>
                <w:tab w:val="right" w:pos="9638"/>
              </w:tabs>
              <w:spacing w:line="400" w:lineRule="exact"/>
              <w:jc w:val="center"/>
              <w:rPr>
                <w:rFonts w:ascii="標楷體" w:eastAsia="標楷體" w:hAnsi="標楷體"/>
                <w:sz w:val="36"/>
              </w:rPr>
            </w:pPr>
            <w:r>
              <w:rPr>
                <w:rFonts w:ascii="標楷體" w:eastAsia="標楷體" w:hAnsi="標楷體" w:hint="eastAsia"/>
                <w:sz w:val="36"/>
              </w:rPr>
              <w:lastRenderedPageBreak/>
              <w:t>國立臺灣藝術大學</w:t>
            </w:r>
            <w:r w:rsidRPr="00ED6C98">
              <w:rPr>
                <w:rFonts w:ascii="標楷體" w:eastAsia="標楷體" w:hAnsi="標楷體" w:hint="eastAsia"/>
                <w:sz w:val="36"/>
              </w:rPr>
              <w:t>承攬作業安全衛生危害因素告知單</w:t>
            </w:r>
            <w:r w:rsidRPr="003E5741">
              <w:rPr>
                <w:rFonts w:ascii="標楷體" w:eastAsia="標楷體" w:hAnsi="標楷體" w:hint="eastAsia"/>
                <w:sz w:val="36"/>
                <w:vertAlign w:val="subscript"/>
              </w:rPr>
              <w:t>(續)</w:t>
            </w:r>
          </w:p>
        </w:tc>
      </w:tr>
      <w:tr w:rsidR="00B55F54" w:rsidTr="00E440C4">
        <w:trPr>
          <w:trHeight w:val="13705"/>
          <w:tblHeader/>
        </w:trPr>
        <w:tc>
          <w:tcPr>
            <w:tcW w:w="9694" w:type="dxa"/>
          </w:tcPr>
          <w:p w:rsidR="00B55F54" w:rsidRPr="004C7FC4" w:rsidRDefault="00B55F54" w:rsidP="00E440C4">
            <w:pPr>
              <w:spacing w:line="320" w:lineRule="exact"/>
              <w:ind w:right="57"/>
              <w:rPr>
                <w:rFonts w:ascii="標楷體" w:eastAsia="標楷體" w:hAnsi="標楷體"/>
                <w:b/>
              </w:rPr>
            </w:pPr>
            <w:r w:rsidRPr="00061B85">
              <w:rPr>
                <w:rFonts w:ascii="標楷體" w:eastAsia="標楷體" w:hAnsi="標楷體" w:hint="eastAsia"/>
                <w:b/>
              </w:rPr>
              <w:t>三、承攬作業前</w:t>
            </w:r>
            <w:r w:rsidRPr="004C7FC4">
              <w:rPr>
                <w:rFonts w:ascii="標楷體" w:eastAsia="標楷體" w:hAnsi="標楷體" w:hint="eastAsia"/>
                <w:b/>
              </w:rPr>
              <w:t>基本遵守事項</w:t>
            </w:r>
          </w:p>
          <w:p w:rsidR="00B55F54" w:rsidRPr="004C7FC4" w:rsidRDefault="00036E92" w:rsidP="00292AE3">
            <w:pPr>
              <w:numPr>
                <w:ilvl w:val="0"/>
                <w:numId w:val="22"/>
              </w:numPr>
              <w:spacing w:line="300" w:lineRule="exact"/>
              <w:ind w:left="522" w:right="57" w:hanging="284"/>
              <w:rPr>
                <w:rFonts w:ascii="標楷體" w:eastAsia="標楷體" w:hAnsi="標楷體"/>
              </w:rPr>
            </w:pPr>
            <w:r w:rsidRPr="00A45732">
              <w:rPr>
                <w:rFonts w:ascii="標楷體" w:eastAsia="標楷體" w:hAnsi="標楷體" w:cs="DFYuan-Md-HK-BF" w:hint="eastAsia"/>
                <w:kern w:val="0"/>
              </w:rPr>
              <w:t>本作業安全協議組織，由</w:t>
            </w:r>
            <w:r w:rsidRPr="00A45732">
              <w:rPr>
                <w:rFonts w:ascii="標楷體" w:eastAsia="標楷體" w:hAnsi="標楷體" w:cs="新細明體" w:hint="eastAsia"/>
                <w:kern w:val="0"/>
              </w:rPr>
              <w:t>參</w:t>
            </w:r>
            <w:r w:rsidRPr="00A45732">
              <w:rPr>
                <w:rFonts w:ascii="標楷體" w:eastAsia="標楷體" w:hAnsi="標楷體" w:cs="Adobe 明體 Std L" w:hint="eastAsia"/>
                <w:kern w:val="0"/>
              </w:rPr>
              <w:t>與作業之承攬商組成，應互推一人為代表人，該代表人</w:t>
            </w:r>
            <w:r w:rsidRPr="00A45732">
              <w:rPr>
                <w:rFonts w:ascii="標楷體" w:eastAsia="標楷體" w:hAnsi="標楷體" w:cs="DFYuan-Md-HK-BF" w:hint="eastAsia"/>
                <w:kern w:val="0"/>
              </w:rPr>
              <w:t>視為該業務之雇主，負</w:t>
            </w:r>
            <w:r w:rsidRPr="00A45732">
              <w:rPr>
                <w:rFonts w:ascii="標楷體" w:eastAsia="標楷體" w:hAnsi="標楷體" w:cs="新細明體" w:hint="eastAsia"/>
                <w:kern w:val="0"/>
              </w:rPr>
              <w:t>勞</w:t>
            </w:r>
            <w:r w:rsidRPr="00A45732">
              <w:rPr>
                <w:rFonts w:ascii="標楷體" w:eastAsia="標楷體" w:hAnsi="標楷體" w:cs="Adobe 明體 Std L" w:hint="eastAsia"/>
                <w:kern w:val="0"/>
              </w:rPr>
              <w:t>工安全衛生法雇主防止職業災害之責任，負責該作業之指</w:t>
            </w:r>
            <w:r w:rsidRPr="00A45732">
              <w:rPr>
                <w:rFonts w:ascii="標楷體" w:eastAsia="標楷體" w:hAnsi="標楷體" w:cs="DFYuan-Md-HK-BF" w:hint="eastAsia"/>
                <w:kern w:val="0"/>
              </w:rPr>
              <w:t>揮、協調事宜。</w:t>
            </w:r>
          </w:p>
          <w:p w:rsidR="00B55F54" w:rsidRPr="004C7FC4" w:rsidRDefault="00B55F54" w:rsidP="00292AE3">
            <w:pPr>
              <w:numPr>
                <w:ilvl w:val="0"/>
                <w:numId w:val="22"/>
              </w:numPr>
              <w:spacing w:line="300" w:lineRule="exact"/>
              <w:ind w:left="522" w:right="57" w:hanging="284"/>
              <w:rPr>
                <w:rFonts w:ascii="標楷體" w:eastAsia="標楷體" w:hAnsi="標楷體"/>
              </w:rPr>
            </w:pPr>
            <w:r w:rsidRPr="004C7FC4">
              <w:rPr>
                <w:rFonts w:ascii="標楷體" w:eastAsia="標楷體" w:hAnsi="標楷體" w:hint="eastAsia"/>
              </w:rPr>
              <w:t>參與作業之承攬商，於作業開始前其負責人或安衛人員均應實地瞭解現場之工作環境與危害因素。同時逐一確認作業環境危害因素及安全衛生告知單所列事項，並於有關事項處簽名。若有必要時，得邀集相關單位召開協議組織會議。</w:t>
            </w:r>
          </w:p>
          <w:p w:rsidR="00B55F54" w:rsidRPr="004C7FC4" w:rsidRDefault="00B55F54" w:rsidP="00292AE3">
            <w:pPr>
              <w:numPr>
                <w:ilvl w:val="0"/>
                <w:numId w:val="22"/>
              </w:numPr>
              <w:spacing w:line="300" w:lineRule="exact"/>
              <w:ind w:left="522" w:right="57" w:hanging="284"/>
              <w:rPr>
                <w:rFonts w:ascii="標楷體" w:eastAsia="標楷體" w:hAnsi="標楷體"/>
              </w:rPr>
            </w:pPr>
            <w:r w:rsidRPr="004C7FC4">
              <w:rPr>
                <w:rFonts w:ascii="標楷體" w:eastAsia="標楷體" w:hAnsi="標楷體" w:hint="eastAsia"/>
              </w:rPr>
              <w:t>參與作業之承攬商，應依規定對所屬之員工施予從事工作所必要之安全衛生教育訓練，將承攬作業有關之工作環境與危害因素事項轉知所屬及協力廠商作業員工。</w:t>
            </w:r>
          </w:p>
          <w:p w:rsidR="00B55F54" w:rsidRPr="004C7FC4" w:rsidRDefault="00B55F54" w:rsidP="00292AE3">
            <w:pPr>
              <w:numPr>
                <w:ilvl w:val="0"/>
                <w:numId w:val="22"/>
              </w:numPr>
              <w:spacing w:line="300" w:lineRule="exact"/>
              <w:ind w:left="522" w:right="57" w:hanging="284"/>
              <w:rPr>
                <w:rFonts w:ascii="標楷體" w:eastAsia="標楷體" w:hAnsi="標楷體"/>
              </w:rPr>
            </w:pPr>
            <w:r w:rsidRPr="004C7FC4">
              <w:rPr>
                <w:rFonts w:ascii="標楷體" w:eastAsia="標楷體" w:hAnsi="標楷體" w:hint="eastAsia"/>
              </w:rPr>
              <w:t>參與作業承攬商與特殊作業場所需指派專門人員，如移動式起重機操作人員、吊掛作業之吊掛作業人員、局限空間作業之缺氧作業主管、有機溶劑作業主管或其他職種之專業人員，於作業期間應全程在場執行職務，該等人員不在場不得從事該項作業，並應於作業前將證照影本，交予使用單位之經辦人員備查。</w:t>
            </w:r>
          </w:p>
          <w:p w:rsidR="00B55F54" w:rsidRPr="004C7FC4" w:rsidRDefault="00B55F54" w:rsidP="00292AE3">
            <w:pPr>
              <w:numPr>
                <w:ilvl w:val="0"/>
                <w:numId w:val="22"/>
              </w:numPr>
              <w:spacing w:line="300" w:lineRule="exact"/>
              <w:ind w:left="522" w:right="57" w:hanging="284"/>
              <w:rPr>
                <w:rFonts w:ascii="標楷體" w:eastAsia="標楷體" w:hAnsi="標楷體"/>
              </w:rPr>
            </w:pPr>
            <w:r w:rsidRPr="004C7FC4">
              <w:rPr>
                <w:rFonts w:ascii="標楷體" w:eastAsia="標楷體" w:hAnsi="標楷體" w:cs="NSimSun"/>
              </w:rPr>
              <w:t>承</w:t>
            </w:r>
            <w:r w:rsidRPr="004C7FC4">
              <w:rPr>
                <w:rFonts w:ascii="標楷體" w:eastAsia="標楷體" w:hAnsi="標楷體" w:cs="NSimSun"/>
                <w:spacing w:val="2"/>
              </w:rPr>
              <w:t>攬</w:t>
            </w:r>
            <w:r w:rsidRPr="004C7FC4">
              <w:rPr>
                <w:rFonts w:ascii="標楷體" w:eastAsia="標楷體" w:hAnsi="標楷體" w:cs="NSimSun"/>
              </w:rPr>
              <w:t>商進行吊掛、侷限</w:t>
            </w:r>
            <w:r w:rsidRPr="004C7FC4">
              <w:rPr>
                <w:rFonts w:ascii="標楷體" w:eastAsia="標楷體" w:hAnsi="標楷體" w:cs="NSimSun"/>
                <w:spacing w:val="2"/>
              </w:rPr>
              <w:t>空</w:t>
            </w:r>
            <w:r w:rsidRPr="004C7FC4">
              <w:rPr>
                <w:rFonts w:ascii="標楷體" w:eastAsia="標楷體" w:hAnsi="標楷體" w:cs="NSimSun"/>
                <w:spacing w:val="1"/>
              </w:rPr>
              <w:t>間</w:t>
            </w:r>
            <w:r w:rsidRPr="004C7FC4">
              <w:rPr>
                <w:rFonts w:ascii="標楷體" w:eastAsia="標楷體" w:hAnsi="標楷體" w:cs="NSimSun"/>
              </w:rPr>
              <w:t>、動</w:t>
            </w:r>
            <w:r w:rsidRPr="004C7FC4">
              <w:rPr>
                <w:rFonts w:ascii="標楷體" w:eastAsia="標楷體" w:hAnsi="標楷體" w:cs="NSimSun"/>
                <w:spacing w:val="2"/>
              </w:rPr>
              <w:t>火</w:t>
            </w:r>
            <w:r w:rsidRPr="004C7FC4">
              <w:rPr>
                <w:rFonts w:ascii="標楷體" w:eastAsia="標楷體" w:hAnsi="標楷體" w:cs="NSimSun"/>
                <w:spacing w:val="4"/>
              </w:rPr>
              <w:t>、</w:t>
            </w:r>
            <w:r w:rsidRPr="004C7FC4">
              <w:rPr>
                <w:rFonts w:ascii="標楷體" w:eastAsia="標楷體" w:hAnsi="標楷體" w:cs="NSimSun"/>
                <w:spacing w:val="2"/>
              </w:rPr>
              <w:t>高</w:t>
            </w:r>
            <w:r w:rsidRPr="004C7FC4">
              <w:rPr>
                <w:rFonts w:ascii="標楷體" w:eastAsia="標楷體" w:hAnsi="標楷體" w:cs="NSimSun"/>
              </w:rPr>
              <w:t>架、</w:t>
            </w:r>
            <w:r w:rsidRPr="004C7FC4">
              <w:rPr>
                <w:rFonts w:ascii="標楷體" w:eastAsia="標楷體" w:hAnsi="標楷體" w:cs="NSimSun" w:hint="eastAsia"/>
              </w:rPr>
              <w:t>開挖</w:t>
            </w:r>
            <w:r w:rsidRPr="004C7FC4">
              <w:rPr>
                <w:rFonts w:ascii="標楷體" w:eastAsia="標楷體" w:hAnsi="標楷體" w:cs="NSimSun"/>
              </w:rPr>
              <w:t>或其</w:t>
            </w:r>
            <w:r w:rsidRPr="004C7FC4">
              <w:rPr>
                <w:rFonts w:ascii="標楷體" w:eastAsia="標楷體" w:hAnsi="標楷體" w:cs="NSimSun"/>
                <w:spacing w:val="2"/>
              </w:rPr>
              <w:t>他</w:t>
            </w:r>
            <w:r w:rsidRPr="004C7FC4">
              <w:rPr>
                <w:rFonts w:ascii="標楷體" w:eastAsia="標楷體" w:hAnsi="標楷體" w:cs="NSimSun"/>
              </w:rPr>
              <w:t>危險作</w:t>
            </w:r>
            <w:r w:rsidRPr="004C7FC4">
              <w:rPr>
                <w:rFonts w:ascii="標楷體" w:eastAsia="標楷體" w:hAnsi="標楷體" w:cs="NSimSun"/>
                <w:spacing w:val="2"/>
              </w:rPr>
              <w:t>業</w:t>
            </w:r>
            <w:r w:rsidRPr="004C7FC4">
              <w:rPr>
                <w:rFonts w:ascii="標楷體" w:eastAsia="標楷體" w:hAnsi="標楷體" w:cs="NSimSun"/>
              </w:rPr>
              <w:t>，須</w:t>
            </w:r>
            <w:r w:rsidRPr="004C7FC4">
              <w:rPr>
                <w:rFonts w:ascii="標楷體" w:eastAsia="標楷體" w:hAnsi="標楷體" w:cs="NSimSun"/>
                <w:spacing w:val="2"/>
              </w:rPr>
              <w:t>填</w:t>
            </w:r>
            <w:r w:rsidRPr="004C7FC4">
              <w:rPr>
                <w:rFonts w:ascii="標楷體" w:eastAsia="標楷體" w:hAnsi="標楷體" w:cs="NSimSun"/>
              </w:rPr>
              <w:t>寫國</w:t>
            </w:r>
            <w:r w:rsidRPr="004C7FC4">
              <w:rPr>
                <w:rFonts w:ascii="標楷體" w:eastAsia="標楷體" w:hAnsi="標楷體" w:cs="NSimSun"/>
                <w:spacing w:val="2"/>
              </w:rPr>
              <w:t>立</w:t>
            </w:r>
            <w:r w:rsidRPr="004C7FC4">
              <w:rPr>
                <w:rFonts w:ascii="標楷體" w:eastAsia="標楷體" w:hAnsi="標楷體" w:cs="NSimSun"/>
              </w:rPr>
              <w:t>臺</w:t>
            </w:r>
            <w:r w:rsidRPr="004C7FC4">
              <w:rPr>
                <w:rFonts w:ascii="標楷體" w:eastAsia="標楷體" w:hAnsi="標楷體" w:cs="NSimSun" w:hint="eastAsia"/>
              </w:rPr>
              <w:t>灣藝術</w:t>
            </w:r>
            <w:r w:rsidRPr="004C7FC4">
              <w:rPr>
                <w:rFonts w:ascii="標楷體" w:eastAsia="標楷體" w:hAnsi="標楷體" w:cs="NSimSun"/>
              </w:rPr>
              <w:t>大</w:t>
            </w:r>
            <w:r w:rsidRPr="004C7FC4">
              <w:rPr>
                <w:rFonts w:ascii="標楷體" w:eastAsia="標楷體" w:hAnsi="標楷體" w:cs="NSimSun"/>
                <w:spacing w:val="1"/>
              </w:rPr>
              <w:t>學</w:t>
            </w:r>
            <w:r w:rsidRPr="004C7FC4">
              <w:rPr>
                <w:rFonts w:ascii="標楷體" w:eastAsia="標楷體" w:hAnsi="標楷體" w:cs="NSimSun"/>
                <w:snapToGrid w:val="0"/>
              </w:rPr>
              <w:t>危險作業申請單</w:t>
            </w:r>
            <w:r w:rsidRPr="004C7FC4">
              <w:rPr>
                <w:rFonts w:ascii="標楷體" w:eastAsia="標楷體" w:hAnsi="標楷體" w:cs="NSimSun"/>
                <w:spacing w:val="2"/>
              </w:rPr>
              <w:t>送</w:t>
            </w:r>
            <w:r w:rsidRPr="004C7FC4">
              <w:rPr>
                <w:rFonts w:ascii="標楷體" w:eastAsia="標楷體" w:hAnsi="標楷體" w:cs="NSimSun"/>
              </w:rPr>
              <w:t>交承攬</w:t>
            </w:r>
            <w:r w:rsidRPr="004C7FC4">
              <w:rPr>
                <w:rFonts w:ascii="標楷體" w:eastAsia="標楷體" w:hAnsi="標楷體" w:cs="NSimSun"/>
                <w:spacing w:val="2"/>
              </w:rPr>
              <w:t>案</w:t>
            </w:r>
            <w:r w:rsidRPr="004C7FC4">
              <w:rPr>
                <w:rFonts w:ascii="標楷體" w:eastAsia="標楷體" w:hAnsi="標楷體" w:cs="NSimSun"/>
              </w:rPr>
              <w:t>件之</w:t>
            </w:r>
            <w:r w:rsidRPr="004C7FC4">
              <w:rPr>
                <w:rFonts w:ascii="標楷體" w:eastAsia="標楷體" w:hAnsi="標楷體" w:cs="NSimSun" w:hint="eastAsia"/>
              </w:rPr>
              <w:t>管理單位</w:t>
            </w:r>
            <w:r w:rsidRPr="004C7FC4">
              <w:rPr>
                <w:rFonts w:ascii="標楷體" w:eastAsia="標楷體" w:hAnsi="標楷體" w:cs="NSimSun"/>
                <w:spacing w:val="2"/>
              </w:rPr>
              <w:t>承</w:t>
            </w:r>
            <w:r w:rsidRPr="004C7FC4">
              <w:rPr>
                <w:rFonts w:ascii="標楷體" w:eastAsia="標楷體" w:hAnsi="標楷體" w:cs="NSimSun"/>
              </w:rPr>
              <w:t>辦人以及</w:t>
            </w:r>
            <w:r w:rsidRPr="004C7FC4">
              <w:rPr>
                <w:rFonts w:ascii="標楷體" w:eastAsia="標楷體" w:hAnsi="標楷體" w:cs="NSimSun"/>
                <w:spacing w:val="-3"/>
              </w:rPr>
              <w:t>總</w:t>
            </w:r>
            <w:r w:rsidRPr="004C7FC4">
              <w:rPr>
                <w:rFonts w:ascii="標楷體" w:eastAsia="標楷體" w:hAnsi="標楷體" w:cs="NSimSun"/>
              </w:rPr>
              <w:t>務處</w:t>
            </w:r>
            <w:r w:rsidRPr="004C7FC4">
              <w:rPr>
                <w:rFonts w:ascii="標楷體" w:eastAsia="標楷體" w:hAnsi="標楷體" w:cs="NSimSun"/>
                <w:spacing w:val="-3"/>
              </w:rPr>
              <w:t>環安</w:t>
            </w:r>
            <w:r w:rsidRPr="004C7FC4">
              <w:rPr>
                <w:rFonts w:ascii="標楷體" w:eastAsia="標楷體" w:hAnsi="標楷體" w:cs="NSimSun"/>
                <w:spacing w:val="1"/>
              </w:rPr>
              <w:t>組</w:t>
            </w:r>
            <w:r w:rsidRPr="004C7FC4">
              <w:rPr>
                <w:rFonts w:ascii="標楷體" w:eastAsia="標楷體" w:hAnsi="標楷體" w:cs="NSimSun"/>
              </w:rPr>
              <w:t>。</w:t>
            </w:r>
          </w:p>
          <w:p w:rsidR="00B55F54" w:rsidRPr="004C7FC4" w:rsidRDefault="00B55F54" w:rsidP="00292AE3">
            <w:pPr>
              <w:numPr>
                <w:ilvl w:val="0"/>
                <w:numId w:val="22"/>
              </w:numPr>
              <w:spacing w:line="300" w:lineRule="exact"/>
              <w:ind w:left="522" w:right="57" w:hanging="284"/>
              <w:rPr>
                <w:rFonts w:ascii="標楷體" w:eastAsia="標楷體" w:hAnsi="標楷體"/>
              </w:rPr>
            </w:pPr>
            <w:r w:rsidRPr="004C7FC4">
              <w:rPr>
                <w:rFonts w:ascii="標楷體" w:eastAsia="標楷體" w:hAnsi="標楷體" w:hint="eastAsia"/>
              </w:rPr>
              <w:t>參與工作之承攬商，其所僱用之員工於作業現場應規定佩戴個人防護具如安全帽、安全鞋、安全帶等(道路上施工應穿著反光背心)，其個人防護具應由承攬商提供，工作前及工作期間不可飲用含酒精性飲料。</w:t>
            </w:r>
          </w:p>
          <w:p w:rsidR="00B55F54" w:rsidRPr="004C7FC4" w:rsidRDefault="00B55F54" w:rsidP="00E440C4">
            <w:pPr>
              <w:spacing w:before="120" w:after="120" w:line="340" w:lineRule="exact"/>
              <w:ind w:left="57" w:right="57"/>
              <w:rPr>
                <w:rFonts w:ascii="標楷體" w:eastAsia="標楷體" w:hAnsi="標楷體"/>
                <w:b/>
              </w:rPr>
            </w:pPr>
            <w:r w:rsidRPr="004C7FC4">
              <w:rPr>
                <w:rFonts w:ascii="標楷體" w:eastAsia="標楷體" w:hAnsi="標楷體" w:hint="eastAsia"/>
                <w:b/>
              </w:rPr>
              <w:t>四、危害防止措施(適項者打勾)</w:t>
            </w:r>
          </w:p>
          <w:p w:rsidR="00B55F54" w:rsidRDefault="00B55F54" w:rsidP="00E440C4">
            <w:pPr>
              <w:pStyle w:val="aa"/>
              <w:rPr>
                <w:rFonts w:ascii="標楷體" w:hAnsi="標楷體"/>
              </w:rPr>
            </w:pPr>
            <w:r w:rsidRPr="003E5741">
              <w:rPr>
                <w:rFonts w:ascii="標楷體" w:hAnsi="標楷體" w:hint="eastAsia"/>
              </w:rPr>
              <w:t>(一) 墜落、滾落</w:t>
            </w:r>
          </w:p>
          <w:p w:rsidR="00B55F54" w:rsidRPr="004C7FC4"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1.</w:t>
            </w:r>
            <w:r w:rsidR="00B55F54" w:rsidRPr="004C7FC4">
              <w:rPr>
                <w:rFonts w:ascii="標楷體" w:eastAsia="標楷體" w:hAnsi="標楷體"/>
              </w:rPr>
              <w:tab/>
            </w:r>
            <w:r w:rsidR="00B55F54" w:rsidRPr="004C7FC4">
              <w:rPr>
                <w:rFonts w:ascii="標楷體" w:eastAsia="標楷體" w:hAnsi="標楷體" w:hint="eastAsia"/>
              </w:rPr>
              <w:t>承攬人雇用勞工從事高架作業時，應依行政院勞動部頒佈之「高架作業勞工保護措施標準」辦理。</w:t>
            </w:r>
          </w:p>
          <w:p w:rsidR="00B55F54" w:rsidRPr="004C7FC4" w:rsidRDefault="00B55F54" w:rsidP="00E440C4">
            <w:pPr>
              <w:spacing w:line="320" w:lineRule="exact"/>
              <w:ind w:left="1560" w:right="57" w:hanging="709"/>
              <w:rPr>
                <w:rFonts w:ascii="標楷體" w:eastAsia="標楷體" w:hAnsi="標楷體"/>
              </w:rPr>
            </w:pPr>
            <w:r w:rsidRPr="004C7FC4">
              <w:rPr>
                <w:rFonts w:ascii="標楷體" w:eastAsia="標楷體" w:hAnsi="標楷體"/>
              </w:rPr>
              <w:sym w:font="Webdings" w:char="F063"/>
            </w:r>
            <w:r w:rsidRPr="004C7FC4">
              <w:rPr>
                <w:rFonts w:ascii="標楷體" w:eastAsia="標楷體" w:hAnsi="標楷體" w:hint="eastAsia"/>
              </w:rPr>
              <w:t xml:space="preserve"> 2.</w:t>
            </w:r>
            <w:r w:rsidRPr="004C7FC4">
              <w:rPr>
                <w:rFonts w:ascii="標楷體" w:eastAsia="標楷體" w:hAnsi="標楷體"/>
              </w:rPr>
              <w:tab/>
            </w:r>
            <w:r w:rsidRPr="004C7FC4">
              <w:rPr>
                <w:rFonts w:ascii="標楷體" w:eastAsia="標楷體" w:hAnsi="標楷體" w:hint="eastAsia"/>
              </w:rPr>
              <w:t>二公尺以上地面或牆面開口部份應設置護欄或護蓋；構台、工作台四周應設置 護欄；樓梯、階梯側邊應設置扶手。</w:t>
            </w:r>
          </w:p>
          <w:p w:rsidR="00B55F54" w:rsidRPr="004C7FC4"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3.</w:t>
            </w:r>
            <w:r w:rsidR="00B55F54" w:rsidRPr="004C7FC4">
              <w:rPr>
                <w:rFonts w:ascii="標楷體" w:eastAsia="標楷體" w:hAnsi="標楷體"/>
              </w:rPr>
              <w:tab/>
            </w:r>
            <w:r w:rsidR="00B55F54" w:rsidRPr="004C7FC4">
              <w:rPr>
                <w:rFonts w:ascii="標楷體" w:eastAsia="標楷體" w:hAnsi="標楷體" w:hint="eastAsia"/>
              </w:rPr>
              <w:t>勞工於未設置工作平台、護欄等處從事高架作業時，應嚴格監督佩帶安全帶，必要時，其下方並設置安全網。</w:t>
            </w:r>
          </w:p>
          <w:p w:rsidR="00B55F54" w:rsidRPr="004C7FC4"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4.</w:t>
            </w:r>
            <w:r w:rsidR="00B55F54" w:rsidRPr="004C7FC4">
              <w:rPr>
                <w:rFonts w:ascii="標楷體" w:eastAsia="標楷體" w:hAnsi="標楷體"/>
              </w:rPr>
              <w:tab/>
            </w:r>
            <w:r w:rsidR="00B55F54" w:rsidRPr="004C7FC4">
              <w:rPr>
                <w:rFonts w:ascii="標楷體" w:eastAsia="標楷體" w:hAnsi="標楷體" w:hint="eastAsia"/>
              </w:rPr>
              <w:t>勞工有下列情事之一者，承攬人不得使其從事高架作業。</w:t>
            </w:r>
          </w:p>
          <w:p w:rsidR="00B55F54" w:rsidRPr="004C7FC4" w:rsidRDefault="00B55F54" w:rsidP="00E440C4">
            <w:pPr>
              <w:spacing w:line="320" w:lineRule="exact"/>
              <w:ind w:left="1560" w:right="57"/>
              <w:rPr>
                <w:rFonts w:ascii="標楷體" w:eastAsia="標楷體" w:hAnsi="標楷體"/>
              </w:rPr>
            </w:pPr>
            <w:r w:rsidRPr="004C7FC4">
              <w:rPr>
                <w:rFonts w:ascii="標楷體" w:eastAsia="標楷體" w:hAnsi="標楷體" w:hint="eastAsia"/>
              </w:rPr>
              <w:t>a.酒醉或有酒醉之虞者。</w:t>
            </w:r>
          </w:p>
          <w:p w:rsidR="00B55F54" w:rsidRPr="004C7FC4" w:rsidRDefault="00B55F54" w:rsidP="00E440C4">
            <w:pPr>
              <w:spacing w:line="320" w:lineRule="exact"/>
              <w:ind w:left="1560" w:right="57"/>
              <w:rPr>
                <w:rFonts w:ascii="標楷體" w:eastAsia="標楷體" w:hAnsi="標楷體"/>
              </w:rPr>
            </w:pPr>
            <w:r w:rsidRPr="004C7FC4">
              <w:rPr>
                <w:rFonts w:ascii="標楷體" w:eastAsia="標楷體" w:hAnsi="標楷體" w:hint="eastAsia"/>
              </w:rPr>
              <w:t>b.身體虛弱，經醫師診斷認為身體狀況不良者。</w:t>
            </w:r>
          </w:p>
          <w:p w:rsidR="00B55F54" w:rsidRPr="004C7FC4" w:rsidRDefault="00B55F54" w:rsidP="00E440C4">
            <w:pPr>
              <w:spacing w:line="320" w:lineRule="exact"/>
              <w:ind w:left="1560" w:right="57"/>
              <w:rPr>
                <w:rFonts w:ascii="標楷體" w:eastAsia="標楷體" w:hAnsi="標楷體"/>
              </w:rPr>
            </w:pPr>
            <w:r w:rsidRPr="004C7FC4">
              <w:rPr>
                <w:rFonts w:ascii="標楷體" w:eastAsia="標楷體" w:hAnsi="標楷體" w:hint="eastAsia"/>
              </w:rPr>
              <w:t>c.情緒不穩定，有安全顧慮者。</w:t>
            </w:r>
          </w:p>
          <w:p w:rsidR="00B55F54" w:rsidRPr="004C7FC4" w:rsidRDefault="00B55F54" w:rsidP="00E440C4">
            <w:pPr>
              <w:spacing w:line="320" w:lineRule="exact"/>
              <w:ind w:left="1560" w:right="57"/>
              <w:rPr>
                <w:rFonts w:ascii="標楷體" w:eastAsia="標楷體" w:hAnsi="標楷體"/>
              </w:rPr>
            </w:pPr>
            <w:r w:rsidRPr="004C7FC4">
              <w:rPr>
                <w:rFonts w:ascii="標楷體" w:eastAsia="標楷體" w:hAnsi="標楷體" w:hint="eastAsia"/>
              </w:rPr>
              <w:t>d.勞工自覺不適從事該項工作者。</w:t>
            </w:r>
          </w:p>
          <w:p w:rsidR="00B55F54" w:rsidRPr="004C7FC4" w:rsidRDefault="00B55F54" w:rsidP="00E440C4">
            <w:pPr>
              <w:spacing w:line="320" w:lineRule="exact"/>
              <w:ind w:left="1560" w:right="57"/>
              <w:rPr>
                <w:rFonts w:ascii="標楷體" w:eastAsia="標楷體" w:hAnsi="標楷體"/>
              </w:rPr>
            </w:pPr>
            <w:r w:rsidRPr="004C7FC4">
              <w:rPr>
                <w:rFonts w:ascii="標楷體" w:eastAsia="標楷體" w:hAnsi="標楷體" w:hint="eastAsia"/>
              </w:rPr>
              <w:t>e.其它經主管人員認定者。</w:t>
            </w:r>
          </w:p>
          <w:p w:rsidR="00B55F54" w:rsidRPr="004C7FC4" w:rsidRDefault="00205128" w:rsidP="00E440C4">
            <w:pPr>
              <w:spacing w:line="320" w:lineRule="exact"/>
              <w:ind w:leftChars="343" w:left="1531" w:right="57" w:hangingChars="295" w:hanging="708"/>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5. 於高差超過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B55F54" w:rsidRPr="004C7FC4">
                <w:rPr>
                  <w:rFonts w:ascii="標楷體" w:eastAsia="標楷體" w:hAnsi="標楷體" w:hint="eastAsia"/>
                </w:rPr>
                <w:t>1.5公尺</w:t>
              </w:r>
            </w:smartTag>
            <w:r w:rsidR="00B55F54" w:rsidRPr="004C7FC4">
              <w:rPr>
                <w:rFonts w:ascii="標楷體" w:eastAsia="標楷體" w:hAnsi="標楷體" w:hint="eastAsia"/>
              </w:rPr>
              <w:t>以上之場所作業，應設置符合規定之安全上下設備。</w:t>
            </w:r>
          </w:p>
          <w:p w:rsidR="00B55F54" w:rsidRPr="004C7FC4" w:rsidRDefault="00205128" w:rsidP="00E440C4">
            <w:pPr>
              <w:spacing w:line="320" w:lineRule="exact"/>
              <w:ind w:leftChars="342" w:left="1529" w:right="57" w:hangingChars="295" w:hanging="708"/>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6. 於石綿板、鐵皮板、瓦及塑膠等易踏穿材料構築之屋頂從事作業時，應於屋架上設置防止踏穿及寬度</w:t>
            </w:r>
            <w:smartTag w:uri="urn:schemas-microsoft-com:office:smarttags" w:element="chmetcnv">
              <w:smartTagPr>
                <w:attr w:name="UnitName" w:val="公分"/>
                <w:attr w:name="SourceValue" w:val="30"/>
                <w:attr w:name="HasSpace" w:val="False"/>
                <w:attr w:name="Negative" w:val="False"/>
                <w:attr w:name="NumberType" w:val="1"/>
                <w:attr w:name="TCSC" w:val="0"/>
              </w:smartTagPr>
              <w:r w:rsidR="00B55F54" w:rsidRPr="004C7FC4">
                <w:rPr>
                  <w:rFonts w:ascii="標楷體" w:eastAsia="標楷體" w:hAnsi="標楷體" w:hint="eastAsia"/>
                </w:rPr>
                <w:t>30公分</w:t>
              </w:r>
            </w:smartTag>
            <w:r w:rsidR="00B55F54" w:rsidRPr="004C7FC4">
              <w:rPr>
                <w:rFonts w:ascii="標楷體" w:eastAsia="標楷體" w:hAnsi="標楷體" w:hint="eastAsia"/>
              </w:rPr>
              <w:t>以上之踏板或裝設安全網。</w:t>
            </w:r>
          </w:p>
          <w:p w:rsidR="00B55F54" w:rsidRPr="004C7FC4" w:rsidRDefault="00B55F54" w:rsidP="00E440C4">
            <w:pPr>
              <w:spacing w:line="320" w:lineRule="exact"/>
              <w:ind w:leftChars="342" w:left="1529" w:right="57" w:hangingChars="295" w:hanging="708"/>
              <w:rPr>
                <w:rFonts w:ascii="標楷體" w:eastAsia="標楷體" w:hAnsi="標楷體"/>
              </w:rPr>
            </w:pPr>
            <w:r w:rsidRPr="004C7FC4">
              <w:rPr>
                <w:rFonts w:ascii="標楷體" w:eastAsia="標楷體" w:hAnsi="標楷體"/>
              </w:rPr>
              <w:sym w:font="Webdings" w:char="F063"/>
            </w:r>
            <w:r w:rsidRPr="004C7FC4">
              <w:rPr>
                <w:rFonts w:ascii="標楷體" w:eastAsia="標楷體" w:hAnsi="標楷體" w:hint="eastAsia"/>
              </w:rPr>
              <w:t xml:space="preserve"> 7. 高差超過2層樓或</w:t>
            </w:r>
            <w:smartTag w:uri="urn:schemas-microsoft-com:office:smarttags" w:element="chmetcnv">
              <w:smartTagPr>
                <w:attr w:name="UnitName" w:val="公尺"/>
                <w:attr w:name="SourceValue" w:val="7.5"/>
                <w:attr w:name="HasSpace" w:val="False"/>
                <w:attr w:name="Negative" w:val="False"/>
                <w:attr w:name="NumberType" w:val="1"/>
                <w:attr w:name="TCSC" w:val="0"/>
              </w:smartTagPr>
              <w:r w:rsidRPr="004C7FC4">
                <w:rPr>
                  <w:rFonts w:ascii="標楷體" w:eastAsia="標楷體" w:hAnsi="標楷體" w:hint="eastAsia"/>
                </w:rPr>
                <w:t>7.5公尺</w:t>
              </w:r>
            </w:smartTag>
            <w:r w:rsidRPr="004C7FC4">
              <w:rPr>
                <w:rFonts w:ascii="標楷體" w:eastAsia="標楷體" w:hAnsi="標楷體" w:hint="eastAsia"/>
              </w:rPr>
              <w:t>以上之鋼構建築，應張設安全網，且其下方應具有足夠淨空及工作面與安全網間不得具有障礙物。</w:t>
            </w:r>
          </w:p>
          <w:p w:rsidR="00B55F54" w:rsidRPr="004C7FC4" w:rsidRDefault="00205128" w:rsidP="00E440C4">
            <w:pPr>
              <w:spacing w:line="320" w:lineRule="exact"/>
              <w:ind w:leftChars="342" w:left="1529" w:right="57" w:hangingChars="295" w:hanging="708"/>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8. 使用之合梯，應符合規定(堅固構造、不得損傷、腐蝕、梯腳與地面之角度在75度內、兩梯腳間有繫材扣牢、安全之梯面)。</w:t>
            </w:r>
          </w:p>
          <w:p w:rsidR="00B55F54" w:rsidRDefault="00B55F54" w:rsidP="00E440C4">
            <w:pPr>
              <w:pStyle w:val="aa"/>
              <w:rPr>
                <w:rFonts w:ascii="標楷體" w:hAnsi="標楷體"/>
              </w:rPr>
            </w:pPr>
            <w:r w:rsidRPr="00F26BAD">
              <w:rPr>
                <w:rFonts w:ascii="標楷體" w:hAnsi="標楷體" w:hint="eastAsia"/>
                <w:szCs w:val="28"/>
              </w:rPr>
              <w:t>(二) 感電</w:t>
            </w:r>
          </w:p>
          <w:p w:rsidR="00B55F54" w:rsidRPr="0099573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4C7FC4">
              <w:rPr>
                <w:rFonts w:ascii="標楷體" w:eastAsia="標楷體" w:hAnsi="標楷體" w:hint="eastAsia"/>
              </w:rPr>
              <w:t xml:space="preserve"> 1.</w:t>
            </w:r>
            <w:r w:rsidR="00B55F54" w:rsidRPr="004C7FC4">
              <w:rPr>
                <w:rFonts w:ascii="標楷體" w:eastAsia="標楷體" w:hAnsi="標楷體"/>
              </w:rPr>
              <w:tab/>
            </w:r>
            <w:r w:rsidR="00B55F54" w:rsidRPr="00EB35EF">
              <w:rPr>
                <w:rFonts w:ascii="標楷體" w:eastAsia="標楷體" w:hAnsi="標楷體" w:hint="eastAsia"/>
              </w:rPr>
              <w:t>各承攬人使用之電工具設備、電線等，於使用前應詳加檢查，不合格者不得使用。</w:t>
            </w:r>
          </w:p>
        </w:tc>
      </w:tr>
      <w:tr w:rsidR="00B55F54" w:rsidTr="00E440C4">
        <w:trPr>
          <w:cantSplit/>
          <w:trHeight w:val="698"/>
          <w:tblHeader/>
        </w:trPr>
        <w:tc>
          <w:tcPr>
            <w:tcW w:w="9694" w:type="dxa"/>
            <w:vAlign w:val="center"/>
          </w:tcPr>
          <w:p w:rsidR="00B55F54" w:rsidRPr="00F26BAD" w:rsidRDefault="00B55F54" w:rsidP="00E440C4">
            <w:pPr>
              <w:tabs>
                <w:tab w:val="right" w:pos="9638"/>
              </w:tabs>
              <w:spacing w:line="400" w:lineRule="exact"/>
              <w:jc w:val="center"/>
              <w:rPr>
                <w:rFonts w:ascii="標楷體" w:eastAsia="標楷體" w:hAnsi="標楷體"/>
                <w:sz w:val="36"/>
              </w:rPr>
            </w:pPr>
            <w:r>
              <w:rPr>
                <w:rFonts w:ascii="標楷體" w:eastAsia="標楷體" w:hAnsi="標楷體" w:hint="eastAsia"/>
                <w:sz w:val="36"/>
              </w:rPr>
              <w:t>國立臺灣藝術大學</w:t>
            </w:r>
            <w:r w:rsidRPr="00ED6C98">
              <w:rPr>
                <w:rFonts w:ascii="標楷體" w:eastAsia="標楷體" w:hAnsi="標楷體" w:hint="eastAsia"/>
                <w:sz w:val="36"/>
              </w:rPr>
              <w:t>承攬作業安全衛生危害因素告知單</w:t>
            </w:r>
            <w:r w:rsidRPr="003E5741">
              <w:rPr>
                <w:rFonts w:ascii="標楷體" w:eastAsia="標楷體" w:hAnsi="標楷體" w:hint="eastAsia"/>
                <w:sz w:val="36"/>
                <w:vertAlign w:val="subscript"/>
              </w:rPr>
              <w:t>(續)</w:t>
            </w:r>
          </w:p>
        </w:tc>
      </w:tr>
      <w:tr w:rsidR="00B55F54" w:rsidTr="00E440C4">
        <w:trPr>
          <w:trHeight w:val="13847"/>
          <w:tblHeader/>
        </w:trPr>
        <w:tc>
          <w:tcPr>
            <w:tcW w:w="9694" w:type="dxa"/>
          </w:tcPr>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工區電源開關(包含分路開關)所設置之漏電斷路器(高感度30mA、高速型0.1秒動作)，不得任意拆卸、破壞，其用電設備之電路，必須經過漏電斷路器。</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3.</w:t>
            </w:r>
            <w:r w:rsidRPr="00EB35EF">
              <w:rPr>
                <w:rFonts w:ascii="標楷體" w:eastAsia="標楷體" w:hAnsi="標楷體"/>
              </w:rPr>
              <w:tab/>
            </w:r>
            <w:r w:rsidRPr="00EB35EF">
              <w:rPr>
                <w:rFonts w:ascii="標楷體" w:eastAsia="標楷體" w:hAnsi="標楷體" w:hint="eastAsia"/>
              </w:rPr>
              <w:t>工區附近如有高壓電線，除應向台灣電力公司申請裝設絕緣套管外，各承攬人於吊舉物件，或搬運長物時，亦應特別小心，避免碰觸。</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4.</w:t>
            </w:r>
            <w:r w:rsidR="00B55F54" w:rsidRPr="00EB35EF">
              <w:rPr>
                <w:rFonts w:ascii="標楷體" w:eastAsia="標楷體" w:hAnsi="標楷體"/>
              </w:rPr>
              <w:tab/>
            </w:r>
            <w:r w:rsidR="00B55F54" w:rsidRPr="00EB35EF">
              <w:rPr>
                <w:rFonts w:ascii="標楷體" w:eastAsia="標楷體" w:hAnsi="標楷體" w:hint="eastAsia"/>
              </w:rPr>
              <w:t>承攬人自行拉設之電線，應予架高，並加掛標示。</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5.</w:t>
            </w:r>
            <w:r w:rsidR="00B55F54" w:rsidRPr="00EB35EF">
              <w:rPr>
                <w:rFonts w:ascii="標楷體" w:eastAsia="標楷體" w:hAnsi="標楷體"/>
              </w:rPr>
              <w:tab/>
            </w:r>
            <w:r w:rsidR="00B55F54" w:rsidRPr="00EB35EF">
              <w:rPr>
                <w:rFonts w:ascii="標楷體" w:eastAsia="標楷體" w:hAnsi="標楷體" w:hint="eastAsia"/>
              </w:rPr>
              <w:t>於二公尺以上鋼架從事作業所用之交流電焊機，應使用自動電擊防止裝置。</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6. 電焊機外殼應接地並標示，電焊人員須穿戴絕緣手套、絕緣鞋、防護面罩等防護具，作業地點二公尺內應放置滅火器，無法淨空時應於易燃物品上舖設防火毯。</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7.</w:t>
            </w:r>
            <w:r w:rsidR="00B55F54" w:rsidRPr="00EB35EF">
              <w:rPr>
                <w:rFonts w:ascii="標楷體" w:eastAsia="標楷體" w:hAnsi="標楷體"/>
              </w:rPr>
              <w:tab/>
            </w:r>
            <w:r w:rsidR="00B55F54" w:rsidRPr="00EB35EF">
              <w:rPr>
                <w:rFonts w:ascii="標楷體" w:eastAsia="標楷體" w:hAnsi="標楷體" w:hint="eastAsia"/>
              </w:rPr>
              <w:t>從事電路之檢查、修理等活線作業時，應使勞工戴用絕緣用防護具或使用活線作業器具。</w:t>
            </w:r>
          </w:p>
          <w:p w:rsidR="00B55F54" w:rsidRPr="00EB35EF" w:rsidRDefault="00B55F54" w:rsidP="00E440C4">
            <w:pPr>
              <w:pStyle w:val="aa"/>
              <w:rPr>
                <w:rFonts w:ascii="標楷體" w:hAnsi="標楷體"/>
                <w:szCs w:val="28"/>
              </w:rPr>
            </w:pPr>
            <w:r w:rsidRPr="00EB35EF">
              <w:rPr>
                <w:rFonts w:ascii="標楷體" w:hAnsi="標楷體" w:hint="eastAsia"/>
                <w:szCs w:val="28"/>
              </w:rPr>
              <w:t>(三) 崩(倒)塌</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1.</w:t>
            </w:r>
            <w:r w:rsidRPr="00EB35EF">
              <w:rPr>
                <w:rFonts w:ascii="標楷體" w:eastAsia="標楷體" w:hAnsi="標楷體"/>
              </w:rPr>
              <w:tab/>
            </w:r>
            <w:r w:rsidRPr="00EB35EF">
              <w:rPr>
                <w:rFonts w:ascii="標楷體" w:eastAsia="標楷體" w:hAnsi="標楷體" w:hint="eastAsia"/>
              </w:rPr>
              <w:t>深度一.五公尺以上之露天開挖有崩塌之虞者，應設置擋土支撐，挖出之土方不得堆置於臨開挖面之上方。</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2.</w:t>
            </w:r>
            <w:r w:rsidRPr="00EB35EF">
              <w:rPr>
                <w:rFonts w:ascii="標楷體" w:eastAsia="標楷體" w:hAnsi="標楷體"/>
              </w:rPr>
              <w:tab/>
            </w:r>
            <w:r w:rsidRPr="00EB35EF">
              <w:rPr>
                <w:rFonts w:ascii="標楷體" w:eastAsia="標楷體" w:hAnsi="標楷體" w:hint="eastAsia"/>
              </w:rPr>
              <w:t>模板支撐應依模板形狀，預期之荷重及混凝土澆置方法等妥為設計，支撐材料有明顯之損傷、變形或腐蝕者，不得使用。</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3. 模板支柱、斜撐、水平繫條、墊木等應依規定構築牢固，避免澆置混凝土時</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hint="eastAsia"/>
              </w:rPr>
              <w:t xml:space="preserve">      ，發生坍塌事故。</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4.</w:t>
            </w:r>
            <w:r w:rsidRPr="00EB35EF">
              <w:rPr>
                <w:rFonts w:ascii="標楷體" w:eastAsia="標楷體" w:hAnsi="標楷體"/>
              </w:rPr>
              <w:tab/>
            </w:r>
            <w:r w:rsidRPr="00EB35EF">
              <w:rPr>
                <w:rFonts w:ascii="標楷體" w:eastAsia="標楷體" w:hAnsi="標楷體" w:hint="eastAsia"/>
              </w:rPr>
              <w:t>施工架與結構體間應以壁連座連接牢固，以防倒塌。</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5.</w:t>
            </w:r>
            <w:r w:rsidRPr="00EB35EF">
              <w:rPr>
                <w:rFonts w:ascii="標楷體" w:eastAsia="標楷體" w:hAnsi="標楷體"/>
              </w:rPr>
              <w:tab/>
            </w:r>
            <w:r w:rsidRPr="00EB35EF">
              <w:rPr>
                <w:rFonts w:ascii="標楷體" w:eastAsia="標楷體" w:hAnsi="標楷體" w:hint="eastAsia"/>
              </w:rPr>
              <w:t>模板、施工架、鋼架上不可放置過重物品，以防崩塌。</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6.</w:t>
            </w:r>
            <w:r w:rsidRPr="00EB35EF">
              <w:rPr>
                <w:rFonts w:ascii="標楷體" w:eastAsia="標楷體" w:hAnsi="標楷體"/>
              </w:rPr>
              <w:tab/>
            </w:r>
            <w:r w:rsidRPr="00EB35EF">
              <w:rPr>
                <w:rFonts w:ascii="標楷體" w:eastAsia="標楷體" w:hAnsi="標楷體" w:hint="eastAsia"/>
              </w:rPr>
              <w:t>施工架應固定於穩固之地面(活動施工架除外)，工作台踏板應舖滿，四周應設置欄杆。</w:t>
            </w:r>
          </w:p>
          <w:p w:rsidR="00B55F54" w:rsidRPr="00EB35EF" w:rsidRDefault="00B55F54" w:rsidP="00E440C4">
            <w:pPr>
              <w:pStyle w:val="aa"/>
              <w:rPr>
                <w:rFonts w:ascii="標楷體" w:hAnsi="標楷體"/>
                <w:szCs w:val="28"/>
              </w:rPr>
            </w:pPr>
            <w:r w:rsidRPr="00EB35EF">
              <w:rPr>
                <w:rFonts w:ascii="標楷體" w:hAnsi="標楷體" w:hint="eastAsia"/>
                <w:szCs w:val="28"/>
              </w:rPr>
              <w:t>(四) 物料掉落</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承攬人於高處作業時，應先整頓工作環境，避免物件掉落，擊傷下方人員。</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各承攬人應嚴格督促所僱勞工進入工作區應佩戴安全帽，並扣好顎帶。</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3.</w:t>
            </w:r>
            <w:r w:rsidR="00B55F54" w:rsidRPr="00EB35EF">
              <w:rPr>
                <w:rFonts w:ascii="標楷體" w:eastAsia="標楷體" w:hAnsi="標楷體"/>
              </w:rPr>
              <w:tab/>
            </w:r>
            <w:r w:rsidR="00B55F54" w:rsidRPr="00EB35EF">
              <w:rPr>
                <w:rFonts w:ascii="標楷體" w:eastAsia="標楷體" w:hAnsi="標楷體" w:hint="eastAsia"/>
              </w:rPr>
              <w:t>承攬人於高處作業有物體墜落之虞時，應設置擋板、斜籬或防護網。</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4.</w:t>
            </w:r>
            <w:r w:rsidR="00B55F54" w:rsidRPr="00EB35EF">
              <w:rPr>
                <w:rFonts w:ascii="標楷體" w:eastAsia="標楷體" w:hAnsi="標楷體"/>
              </w:rPr>
              <w:tab/>
            </w:r>
            <w:r w:rsidR="00B55F54" w:rsidRPr="00EB35EF">
              <w:rPr>
                <w:rFonts w:ascii="標楷體" w:eastAsia="標楷體" w:hAnsi="標楷體" w:hint="eastAsia"/>
              </w:rPr>
              <w:t>承攬人於高處作業時，應嚴禁由上方往下方丟擲物件。</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5.</w:t>
            </w:r>
            <w:r w:rsidR="00B55F54" w:rsidRPr="00EB35EF">
              <w:rPr>
                <w:rFonts w:ascii="標楷體" w:eastAsia="標楷體" w:hAnsi="標楷體"/>
              </w:rPr>
              <w:tab/>
            </w:r>
            <w:r w:rsidR="00B55F54" w:rsidRPr="00EB35EF">
              <w:rPr>
                <w:rFonts w:ascii="標楷體" w:eastAsia="標楷體" w:hAnsi="標楷體" w:hint="eastAsia"/>
              </w:rPr>
              <w:t>承攬人應告誡所僱勞工，不可從吊舉物下方通過。</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6.</w:t>
            </w:r>
            <w:r w:rsidR="00B55F54" w:rsidRPr="00EB35EF">
              <w:rPr>
                <w:rFonts w:ascii="標楷體" w:eastAsia="標楷體" w:hAnsi="標楷體"/>
              </w:rPr>
              <w:tab/>
            </w:r>
            <w:r w:rsidR="00B55F54" w:rsidRPr="00EB35EF">
              <w:rPr>
                <w:rFonts w:ascii="標楷體" w:eastAsia="標楷體" w:hAnsi="標楷體" w:hint="eastAsia"/>
              </w:rPr>
              <w:t>起重機之吊鉤，應裝設舌片，以防吊物脫落。</w:t>
            </w:r>
          </w:p>
          <w:p w:rsidR="00B55F54" w:rsidRPr="00EB35EF" w:rsidRDefault="00B55F54" w:rsidP="00E440C4">
            <w:pPr>
              <w:pStyle w:val="aa"/>
              <w:rPr>
                <w:rFonts w:ascii="標楷體" w:hAnsi="標楷體"/>
                <w:szCs w:val="28"/>
              </w:rPr>
            </w:pPr>
            <w:r w:rsidRPr="00EB35EF">
              <w:rPr>
                <w:rFonts w:ascii="標楷體" w:hAnsi="標楷體" w:hint="eastAsia"/>
                <w:szCs w:val="28"/>
              </w:rPr>
              <w:t>(五) 跌倒</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承攬人於每日工作前，應先整頓工作環境。</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施工用建材堆置，應排放整齊，不可佔用通道及防害勞工動作。</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3.</w:t>
            </w:r>
            <w:r w:rsidR="00B55F54" w:rsidRPr="00EB35EF">
              <w:rPr>
                <w:rFonts w:ascii="標楷體" w:eastAsia="標楷體" w:hAnsi="標楷體"/>
              </w:rPr>
              <w:tab/>
            </w:r>
            <w:r w:rsidR="00B55F54" w:rsidRPr="00EB35EF">
              <w:rPr>
                <w:rFonts w:ascii="標楷體" w:eastAsia="標楷體" w:hAnsi="標楷體" w:hint="eastAsia"/>
              </w:rPr>
              <w:t>工作場所地面應儘量平坦，避免有鼓起或凸出物件，如無法避免，應加防護或警告標示。</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4.</w:t>
            </w:r>
            <w:r w:rsidRPr="00EB35EF">
              <w:rPr>
                <w:rFonts w:ascii="標楷體" w:eastAsia="標楷體" w:hAnsi="標楷體"/>
              </w:rPr>
              <w:tab/>
            </w:r>
            <w:r w:rsidRPr="00EB35EF">
              <w:rPr>
                <w:rFonts w:ascii="標楷體" w:eastAsia="標楷體" w:hAnsi="標楷體" w:hint="eastAsia"/>
              </w:rPr>
              <w:t>樓梯間、地下室等昏暗工作場所，應裝設適當之照明設備。</w:t>
            </w:r>
          </w:p>
          <w:p w:rsidR="00B55F54" w:rsidRPr="00EB35EF" w:rsidRDefault="00B55F54" w:rsidP="00E440C4">
            <w:pPr>
              <w:pStyle w:val="aa"/>
              <w:rPr>
                <w:rFonts w:ascii="標楷體" w:hAnsi="標楷體"/>
                <w:szCs w:val="28"/>
              </w:rPr>
            </w:pPr>
            <w:r w:rsidRPr="00EB35EF">
              <w:rPr>
                <w:rFonts w:ascii="標楷體" w:hAnsi="標楷體" w:hint="eastAsia"/>
                <w:szCs w:val="28"/>
              </w:rPr>
              <w:t xml:space="preserve"> (六) 衝撞、被撞</w:t>
            </w:r>
          </w:p>
          <w:p w:rsidR="00B55F54"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起重機作業手吊舉物件時，應謹慎操作避免搖晃，致撞及人員或物品。</w:t>
            </w:r>
          </w:p>
          <w:p w:rsidR="00B55F54" w:rsidRDefault="00205128" w:rsidP="00E440C4">
            <w:pPr>
              <w:spacing w:line="320" w:lineRule="exact"/>
              <w:ind w:left="1560" w:right="57" w:hanging="709"/>
              <w:rPr>
                <w:rFonts w:ascii="標楷體" w:eastAsia="標楷體" w:hAnsi="標楷體"/>
              </w:rPr>
            </w:pPr>
            <w:r>
              <w:rPr>
                <w:rFonts w:ascii="新細明體" w:hAnsi="新細明體" w:hint="eastAsia"/>
              </w:rPr>
              <w:t xml:space="preserve">■ </w:t>
            </w:r>
            <w:r w:rsidR="00B55F54" w:rsidRPr="00EB35EF">
              <w:rPr>
                <w:rFonts w:ascii="標楷體" w:eastAsia="標楷體" w:hAnsi="標楷體" w:hint="eastAsia"/>
              </w:rPr>
              <w:t>2.</w:t>
            </w:r>
            <w:r w:rsidR="00B55F54" w:rsidRPr="00EB35EF">
              <w:rPr>
                <w:rFonts w:ascii="標楷體" w:eastAsia="標楷體" w:hAnsi="標楷體"/>
              </w:rPr>
              <w:tab/>
            </w:r>
            <w:r w:rsidR="00B55F54" w:rsidRPr="00EB35EF">
              <w:rPr>
                <w:rFonts w:ascii="標楷體" w:eastAsia="標楷體" w:hAnsi="標楷體" w:hint="eastAsia"/>
              </w:rPr>
              <w:t>抬舉重物下坡時，應放慢腳步，不可跑步，避免撞傷他人。</w:t>
            </w:r>
          </w:p>
          <w:p w:rsidR="00B55F54" w:rsidRPr="0099573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3. 於搬運機械作業或開挖作業時，應指派專人指揮，防止機械翻覆或勞工自機械後側接近作業場所、應嚴禁操作人員以外之勞工進入營建用機械之操作半</w:t>
            </w:r>
          </w:p>
        </w:tc>
      </w:tr>
    </w:tbl>
    <w:p w:rsidR="00B55F54" w:rsidRDefault="00B55F54" w:rsidP="00B55F54"/>
    <w:tbl>
      <w:tblPr>
        <w:tblpPr w:leftFromText="180" w:rightFromText="180" w:vertAnchor="page" w:horzAnchor="margin" w:tblpY="1216"/>
        <w:tblW w:w="9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94"/>
      </w:tblGrid>
      <w:tr w:rsidR="00B55F54" w:rsidTr="00E440C4">
        <w:trPr>
          <w:cantSplit/>
          <w:trHeight w:val="698"/>
          <w:tblHeader/>
        </w:trPr>
        <w:tc>
          <w:tcPr>
            <w:tcW w:w="9694" w:type="dxa"/>
            <w:vAlign w:val="center"/>
          </w:tcPr>
          <w:p w:rsidR="00B55F54" w:rsidRPr="00F26BAD" w:rsidRDefault="00B55F54" w:rsidP="00E440C4">
            <w:pPr>
              <w:tabs>
                <w:tab w:val="right" w:pos="9638"/>
              </w:tabs>
              <w:spacing w:line="400" w:lineRule="exact"/>
              <w:jc w:val="center"/>
              <w:rPr>
                <w:rFonts w:ascii="標楷體" w:eastAsia="標楷體" w:hAnsi="標楷體"/>
                <w:sz w:val="36"/>
              </w:rPr>
            </w:pPr>
            <w:r>
              <w:rPr>
                <w:rFonts w:ascii="標楷體" w:eastAsia="標楷體" w:hAnsi="標楷體" w:hint="eastAsia"/>
                <w:sz w:val="36"/>
              </w:rPr>
              <w:t>國立臺灣藝術大學</w:t>
            </w:r>
            <w:r w:rsidRPr="00ED6C98">
              <w:rPr>
                <w:rFonts w:ascii="標楷體" w:eastAsia="標楷體" w:hAnsi="標楷體" w:hint="eastAsia"/>
                <w:sz w:val="36"/>
              </w:rPr>
              <w:t>承攬作業安全衛生危害因素告知單</w:t>
            </w:r>
            <w:r w:rsidRPr="003E5741">
              <w:rPr>
                <w:rFonts w:ascii="標楷體" w:eastAsia="標楷體" w:hAnsi="標楷體" w:hint="eastAsia"/>
                <w:sz w:val="36"/>
                <w:vertAlign w:val="subscript"/>
              </w:rPr>
              <w:t>(續)</w:t>
            </w:r>
          </w:p>
        </w:tc>
      </w:tr>
      <w:tr w:rsidR="00B55F54" w:rsidTr="00E440C4">
        <w:trPr>
          <w:trHeight w:val="13847"/>
          <w:tblHeader/>
        </w:trPr>
        <w:tc>
          <w:tcPr>
            <w:tcW w:w="9694" w:type="dxa"/>
          </w:tcPr>
          <w:p w:rsidR="00B55F54" w:rsidRPr="00EB35EF" w:rsidRDefault="00B55F54" w:rsidP="00E440C4">
            <w:pPr>
              <w:spacing w:line="320" w:lineRule="exact"/>
              <w:ind w:left="1560" w:right="57" w:hanging="45"/>
              <w:rPr>
                <w:rFonts w:ascii="標楷體" w:eastAsia="標楷體" w:hAnsi="標楷體"/>
              </w:rPr>
            </w:pPr>
            <w:r w:rsidRPr="00EB35EF">
              <w:rPr>
                <w:rFonts w:ascii="標楷體" w:eastAsia="標楷體" w:hAnsi="標楷體" w:hint="eastAsia"/>
              </w:rPr>
              <w:t>徑範圍內、車輛機械應裝設倒車或旋轉警示燈及蜂鳴器，警示周遭其他工作人員。</w:t>
            </w:r>
          </w:p>
          <w:p w:rsidR="00B55F54" w:rsidRPr="00EB35EF" w:rsidRDefault="00B55F54" w:rsidP="00E440C4">
            <w:pPr>
              <w:pStyle w:val="aa"/>
              <w:rPr>
                <w:rFonts w:ascii="標楷體" w:hAnsi="標楷體"/>
                <w:szCs w:val="28"/>
              </w:rPr>
            </w:pPr>
            <w:r w:rsidRPr="00EB35EF">
              <w:rPr>
                <w:rFonts w:ascii="標楷體" w:hAnsi="標楷體" w:hint="eastAsia"/>
                <w:szCs w:val="28"/>
              </w:rPr>
              <w:t>(七) 夾、捲、切、割、擦傷</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圓鋸機、研磨機、切割機使用時，禁止取下護罩。</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工區使用之機械，如有傳動帶、傳動輪、齒輪、轉軸等有效勞工被捲、夾、擦傷者，應設護罩或護欄。</w:t>
            </w:r>
          </w:p>
          <w:p w:rsidR="00B55F54" w:rsidRPr="00EB35EF" w:rsidRDefault="00B55F54" w:rsidP="00E440C4">
            <w:pPr>
              <w:pStyle w:val="aa"/>
              <w:rPr>
                <w:rFonts w:ascii="標楷體" w:hAnsi="標楷體"/>
                <w:szCs w:val="28"/>
              </w:rPr>
            </w:pPr>
            <w:r w:rsidRPr="00EB35EF">
              <w:rPr>
                <w:rFonts w:ascii="標楷體" w:hAnsi="標楷體" w:hint="eastAsia"/>
                <w:szCs w:val="28"/>
              </w:rPr>
              <w:t>(八) 火災</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1.</w:t>
            </w:r>
            <w:r w:rsidRPr="00EB35EF">
              <w:rPr>
                <w:rFonts w:ascii="標楷體" w:eastAsia="標楷體" w:hAnsi="標楷體"/>
              </w:rPr>
              <w:tab/>
            </w:r>
            <w:r w:rsidRPr="00EB35EF">
              <w:rPr>
                <w:rFonts w:ascii="標楷體" w:eastAsia="標楷體" w:hAnsi="標楷體" w:hint="eastAsia"/>
              </w:rPr>
              <w:t>嚴禁勞工於倉庫及易燃物品堆放處或有「禁火」場所吸煙及使用明火。</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焊接作業時，下方如有易燃物品，應予移開或舖蓋防火毯。</w:t>
            </w:r>
          </w:p>
          <w:p w:rsidR="00B55F54" w:rsidRPr="00EB35EF" w:rsidRDefault="00B55F54" w:rsidP="00E440C4">
            <w:pPr>
              <w:pStyle w:val="aa"/>
              <w:rPr>
                <w:rFonts w:ascii="標楷體" w:hAnsi="標楷體"/>
                <w:szCs w:val="28"/>
              </w:rPr>
            </w:pPr>
            <w:r w:rsidRPr="00EB35EF">
              <w:rPr>
                <w:rFonts w:ascii="標楷體" w:hAnsi="標楷體" w:hint="eastAsia"/>
                <w:szCs w:val="28"/>
              </w:rPr>
              <w:t>(九) 爆炸</w:t>
            </w:r>
          </w:p>
          <w:p w:rsidR="00B55F54" w:rsidRPr="00EB35EF" w:rsidRDefault="00205128" w:rsidP="00E440C4">
            <w:pPr>
              <w:spacing w:line="320" w:lineRule="exact"/>
              <w:ind w:left="1559"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乙炔、氧氣鋼瓶應豎立放置，並加予固定。</w:t>
            </w:r>
          </w:p>
          <w:p w:rsidR="00B55F54" w:rsidRPr="00EB35EF" w:rsidRDefault="00205128" w:rsidP="00E440C4">
            <w:pPr>
              <w:spacing w:line="320" w:lineRule="exact"/>
              <w:ind w:left="1559"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高壓氣體容器與空容器應分區放置。可燃性氣體及氧氣鋼瓶應分開儲存。</w:t>
            </w:r>
          </w:p>
          <w:p w:rsidR="00B55F54" w:rsidRPr="00EB35EF" w:rsidRDefault="00B55F54" w:rsidP="00E440C4">
            <w:pPr>
              <w:spacing w:line="320" w:lineRule="exact"/>
              <w:ind w:left="1559"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3. 工地開挖，如不慎挖破瓦斯管路致洩氣時，應即電請瓦斯公司處理，並設</w:t>
            </w:r>
          </w:p>
          <w:p w:rsidR="00B55F54" w:rsidRPr="00EB35EF" w:rsidRDefault="00B55F54" w:rsidP="00E440C4">
            <w:pPr>
              <w:spacing w:line="320" w:lineRule="exact"/>
              <w:ind w:left="1559" w:right="57"/>
              <w:rPr>
                <w:rFonts w:ascii="標楷體" w:eastAsia="標楷體" w:hAnsi="標楷體"/>
              </w:rPr>
            </w:pPr>
            <w:r w:rsidRPr="00EB35EF">
              <w:rPr>
                <w:rFonts w:ascii="標楷體" w:eastAsia="標楷體" w:hAnsi="標楷體" w:hint="eastAsia"/>
              </w:rPr>
              <w:t>置警戒，嚴禁一切煙火。</w:t>
            </w:r>
          </w:p>
          <w:p w:rsidR="00B55F54" w:rsidRPr="00EB35EF" w:rsidRDefault="00B55F54" w:rsidP="00E440C4">
            <w:pPr>
              <w:spacing w:line="320" w:lineRule="exact"/>
              <w:ind w:left="1559"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4. 有污水沼氣儲留區域，應遵守工作場所動火申請許可規定。</w:t>
            </w:r>
          </w:p>
          <w:p w:rsidR="00B55F54" w:rsidRPr="00EB35EF" w:rsidRDefault="00B55F54" w:rsidP="00E440C4">
            <w:pPr>
              <w:spacing w:line="320" w:lineRule="exact"/>
              <w:ind w:left="1559"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5. 噴、塗漆或膠</w:t>
            </w:r>
            <w:r w:rsidRPr="00EB35EF">
              <w:rPr>
                <w:rFonts w:ascii="標楷體" w:eastAsia="標楷體" w:hAnsi="標楷體"/>
              </w:rPr>
              <w:t>(</w:t>
            </w:r>
            <w:r w:rsidRPr="00EB35EF">
              <w:rPr>
                <w:rFonts w:ascii="標楷體" w:eastAsia="標楷體" w:hAnsi="標楷體" w:hint="eastAsia"/>
              </w:rPr>
              <w:t>有機溶劑</w:t>
            </w:r>
            <w:r w:rsidRPr="00EB35EF">
              <w:rPr>
                <w:rFonts w:ascii="標楷體" w:eastAsia="標楷體" w:hAnsi="標楷體"/>
              </w:rPr>
              <w:t>)</w:t>
            </w:r>
            <w:r w:rsidRPr="00EB35EF">
              <w:rPr>
                <w:rFonts w:ascii="標楷體" w:eastAsia="標楷體" w:hAnsi="標楷體" w:hint="eastAsia"/>
              </w:rPr>
              <w:t>作業，應加強通風以避免可燃性氣體濃度達到爆炸下限三分之一以上，若採機械通風應嚴禁電氣火花成為引火源。</w:t>
            </w:r>
          </w:p>
          <w:p w:rsidR="00B55F54" w:rsidRPr="00EB35EF" w:rsidRDefault="00B55F54" w:rsidP="00E440C4">
            <w:pPr>
              <w:pStyle w:val="aa"/>
              <w:rPr>
                <w:rFonts w:ascii="標楷體" w:hAnsi="標楷體"/>
                <w:szCs w:val="28"/>
              </w:rPr>
            </w:pPr>
            <w:r w:rsidRPr="00EB35EF">
              <w:rPr>
                <w:rFonts w:ascii="標楷體" w:hAnsi="標楷體" w:hint="eastAsia"/>
                <w:szCs w:val="28"/>
              </w:rPr>
              <w:t>(十) 缺氧</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1.</w:t>
            </w:r>
            <w:r w:rsidRPr="00EB35EF">
              <w:rPr>
                <w:rFonts w:ascii="標楷體" w:eastAsia="標楷體" w:hAnsi="標楷體"/>
              </w:rPr>
              <w:tab/>
            </w:r>
            <w:r w:rsidRPr="00EB35EF">
              <w:rPr>
                <w:rFonts w:ascii="標楷體" w:eastAsia="標楷體" w:hAnsi="標楷體" w:hint="eastAsia"/>
              </w:rPr>
              <w:t>承攬人雇用勞工於缺氧危險場所作業時，應依行政院勞動部頒佈之「缺氧症預防規則」規定辦理。</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2.</w:t>
            </w:r>
            <w:r w:rsidRPr="00EB35EF">
              <w:rPr>
                <w:rFonts w:ascii="標楷體" w:eastAsia="標楷體" w:hAnsi="標楷體"/>
              </w:rPr>
              <w:tab/>
            </w:r>
            <w:r w:rsidRPr="00EB35EF">
              <w:rPr>
                <w:rFonts w:ascii="標楷體" w:eastAsia="標楷體" w:hAnsi="標楷體" w:hint="eastAsia"/>
              </w:rPr>
              <w:t>承攬人僱用勞工從事缺氧危險作業前，應先測定各該作業場所空氣中氧氣含量，低於百分之十八時，應禁止勞工進入。</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3.</w:t>
            </w:r>
            <w:r w:rsidRPr="00EB35EF">
              <w:rPr>
                <w:rFonts w:ascii="標楷體" w:eastAsia="標楷體" w:hAnsi="標楷體"/>
              </w:rPr>
              <w:tab/>
            </w:r>
            <w:r w:rsidRPr="00EB35EF">
              <w:rPr>
                <w:rFonts w:ascii="標楷體" w:eastAsia="標楷體" w:hAnsi="標楷體" w:hint="eastAsia"/>
              </w:rPr>
              <w:t>勞工於進入涵洞、人孔、管道、隧道等缺氧危險場所作業前，應先行通風換氣。</w:t>
            </w:r>
          </w:p>
          <w:p w:rsidR="00B55F54" w:rsidRPr="00EB35EF" w:rsidRDefault="00B55F54" w:rsidP="00E440C4">
            <w:pPr>
              <w:pStyle w:val="aa"/>
              <w:rPr>
                <w:rFonts w:ascii="標楷體" w:hAnsi="標楷體"/>
                <w:szCs w:val="28"/>
              </w:rPr>
            </w:pPr>
            <w:r w:rsidRPr="00EB35EF">
              <w:rPr>
                <w:rFonts w:ascii="標楷體" w:hAnsi="標楷體" w:hint="eastAsia"/>
                <w:szCs w:val="28"/>
              </w:rPr>
              <w:t>(十一)交通事故</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1.</w:t>
            </w:r>
            <w:r w:rsidR="00B55F54" w:rsidRPr="00EB35EF">
              <w:rPr>
                <w:rFonts w:ascii="標楷體" w:eastAsia="標楷體" w:hAnsi="標楷體"/>
              </w:rPr>
              <w:tab/>
            </w:r>
            <w:r w:rsidR="00B55F54" w:rsidRPr="00EB35EF">
              <w:rPr>
                <w:rFonts w:ascii="標楷體" w:eastAsia="標楷體" w:hAnsi="標楷體" w:hint="eastAsia"/>
              </w:rPr>
              <w:t>營建車輛進入校園及工區時，應謹慎駕駛，必要時並應設置指揮人員。</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2.</w:t>
            </w:r>
            <w:r w:rsidR="00B55F54" w:rsidRPr="00EB35EF">
              <w:rPr>
                <w:rFonts w:ascii="標楷體" w:eastAsia="標楷體" w:hAnsi="標楷體"/>
              </w:rPr>
              <w:tab/>
            </w:r>
            <w:r w:rsidR="00B55F54" w:rsidRPr="00EB35EF">
              <w:rPr>
                <w:rFonts w:ascii="標楷體" w:eastAsia="標楷體" w:hAnsi="標楷體" w:hint="eastAsia"/>
              </w:rPr>
              <w:t>營建車輛於校園及工區內應按規定號誌時速行駛。</w:t>
            </w:r>
          </w:p>
          <w:p w:rsidR="00B55F54" w:rsidRPr="00EB35EF"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EB35EF">
              <w:rPr>
                <w:rFonts w:ascii="標楷體" w:eastAsia="標楷體" w:hAnsi="標楷體" w:hint="eastAsia"/>
              </w:rPr>
              <w:t xml:space="preserve"> 3.</w:t>
            </w:r>
            <w:r w:rsidR="00B55F54" w:rsidRPr="00EB35EF">
              <w:rPr>
                <w:rFonts w:ascii="標楷體" w:eastAsia="標楷體" w:hAnsi="標楷體"/>
              </w:rPr>
              <w:tab/>
            </w:r>
            <w:r w:rsidR="00B55F54" w:rsidRPr="00EB35EF">
              <w:rPr>
                <w:rFonts w:ascii="標楷體" w:eastAsia="標楷體" w:hAnsi="標楷體" w:hint="eastAsia"/>
              </w:rPr>
              <w:t>勞工於校園及工區行走時，應避免跑步，並注意行駛中之車輛。</w:t>
            </w:r>
          </w:p>
          <w:p w:rsidR="00B55F54" w:rsidRPr="00EB35EF" w:rsidRDefault="00B55F54" w:rsidP="00E440C4">
            <w:pPr>
              <w:pStyle w:val="aa"/>
              <w:rPr>
                <w:rFonts w:ascii="標楷體" w:hAnsi="標楷體"/>
                <w:szCs w:val="28"/>
              </w:rPr>
            </w:pPr>
            <w:r w:rsidRPr="00EB35EF">
              <w:rPr>
                <w:rFonts w:ascii="標楷體" w:hAnsi="標楷體" w:hint="eastAsia"/>
                <w:szCs w:val="28"/>
              </w:rPr>
              <w:t>(十二)中毒</w:t>
            </w:r>
          </w:p>
          <w:p w:rsidR="00B55F54" w:rsidRPr="00EB35EF"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1.</w:t>
            </w:r>
            <w:r w:rsidRPr="00EB35EF">
              <w:rPr>
                <w:rFonts w:ascii="標楷體" w:eastAsia="標楷體" w:hAnsi="標楷體"/>
              </w:rPr>
              <w:tab/>
            </w:r>
            <w:r w:rsidRPr="00EB35EF">
              <w:rPr>
                <w:rFonts w:ascii="標楷體" w:eastAsia="標楷體" w:hAnsi="標楷體" w:hint="eastAsia"/>
              </w:rPr>
              <w:t>承攬人於雇用勞工於有可能發生有機溶劑中毒、鉛中毒、四烷基鉛中毒及特定化學物質之工作場所作業時，應依行政院勞工委員會頒佈之「有機溶劑中毒預 防規則」、「鉛中毒預 防規則」、「四烷基鉛中毒預則防規則」及「特定化學物質危害預防標準」處理。</w:t>
            </w:r>
          </w:p>
          <w:p w:rsidR="00B55F54"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2.</w:t>
            </w:r>
            <w:r w:rsidRPr="00EB35EF">
              <w:rPr>
                <w:rFonts w:ascii="標楷體" w:eastAsia="標楷體" w:hAnsi="標楷體"/>
              </w:rPr>
              <w:tab/>
            </w:r>
            <w:r w:rsidRPr="00EB35EF">
              <w:rPr>
                <w:rFonts w:ascii="標楷體" w:eastAsia="標楷體" w:hAnsi="標楷體" w:hint="eastAsia"/>
              </w:rPr>
              <w:t>勞工於上述工作場所作業時，應佩戴合適之防毒口罩。</w:t>
            </w:r>
          </w:p>
          <w:p w:rsidR="00B55F54" w:rsidRDefault="00B55F54" w:rsidP="00E440C4">
            <w:pPr>
              <w:spacing w:line="320" w:lineRule="exact"/>
              <w:ind w:left="1560" w:right="57" w:hanging="709"/>
              <w:rPr>
                <w:rFonts w:ascii="標楷體" w:eastAsia="標楷體" w:hAnsi="標楷體"/>
              </w:rPr>
            </w:pPr>
            <w:r w:rsidRPr="00EB35EF">
              <w:rPr>
                <w:rFonts w:ascii="標楷體" w:eastAsia="標楷體" w:hAnsi="標楷體"/>
              </w:rPr>
              <w:sym w:font="Webdings" w:char="F063"/>
            </w:r>
            <w:r w:rsidRPr="00EB35EF">
              <w:rPr>
                <w:rFonts w:ascii="標楷體" w:eastAsia="標楷體" w:hAnsi="標楷體" w:hint="eastAsia"/>
              </w:rPr>
              <w:t xml:space="preserve"> 3. </w:t>
            </w:r>
            <w:r w:rsidRPr="0099573F">
              <w:rPr>
                <w:rFonts w:ascii="標楷體" w:eastAsia="標楷體" w:hAnsi="標楷體" w:hint="eastAsia"/>
              </w:rPr>
              <w:t>勞工於上述工作場所作業時，應實施局部排氣或整體換氣措施。</w:t>
            </w:r>
          </w:p>
          <w:p w:rsidR="00B55F54" w:rsidRPr="00783AEE" w:rsidRDefault="00B55F54" w:rsidP="00E440C4">
            <w:pPr>
              <w:spacing w:line="320" w:lineRule="exact"/>
              <w:ind w:left="1560" w:right="57" w:hanging="709"/>
              <w:rPr>
                <w:rFonts w:ascii="標楷體" w:eastAsia="標楷體" w:hAnsi="標楷體"/>
              </w:rPr>
            </w:pPr>
            <w:r w:rsidRPr="0099573F">
              <w:rPr>
                <w:rFonts w:ascii="標楷體" w:eastAsia="標楷體" w:hAnsi="標楷體"/>
              </w:rPr>
              <w:sym w:font="Webdings" w:char="F063"/>
            </w:r>
            <w:r w:rsidRPr="0099573F">
              <w:rPr>
                <w:rFonts w:ascii="標楷體" w:eastAsia="標楷體" w:hAnsi="標楷體" w:hint="eastAsia"/>
              </w:rPr>
              <w:t xml:space="preserve"> 4. 在人孔、下水道、坑道、隧道、沈箱、逆打工法之地下層、筏基坑及其他自然換氣不充分之工作場所，應置備通風設備予以適當換氣，或應置備空氣中氧氣、硫化氫、一氧化碳濃度之測定儀器，並應隨時測定保持氧氣濃度在18％以上、硫化氫濃度在10PPM以下及一氧化碳濃度在35PPM以下。</w:t>
            </w:r>
          </w:p>
          <w:p w:rsidR="00B55F54" w:rsidRPr="0099573F" w:rsidRDefault="00B55F54" w:rsidP="00E440C4">
            <w:pPr>
              <w:pStyle w:val="aa"/>
              <w:rPr>
                <w:rFonts w:ascii="標楷體" w:hAnsi="標楷體"/>
                <w:szCs w:val="28"/>
              </w:rPr>
            </w:pPr>
            <w:r w:rsidRPr="00783AEE">
              <w:rPr>
                <w:rFonts w:ascii="標楷體" w:hAnsi="標楷體" w:hint="eastAsia"/>
                <w:szCs w:val="28"/>
              </w:rPr>
              <w:t>(十三)溺水</w:t>
            </w:r>
          </w:p>
        </w:tc>
      </w:tr>
    </w:tbl>
    <w:p w:rsidR="00B55F54" w:rsidRDefault="00B55F54" w:rsidP="00B55F54"/>
    <w:tbl>
      <w:tblPr>
        <w:tblpPr w:leftFromText="180" w:rightFromText="180" w:vertAnchor="page" w:horzAnchor="margin" w:tblpY="1216"/>
        <w:tblW w:w="9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94"/>
      </w:tblGrid>
      <w:tr w:rsidR="00B55F54" w:rsidTr="00E440C4">
        <w:trPr>
          <w:cantSplit/>
          <w:trHeight w:val="698"/>
          <w:tblHeader/>
        </w:trPr>
        <w:tc>
          <w:tcPr>
            <w:tcW w:w="9694" w:type="dxa"/>
            <w:vAlign w:val="center"/>
          </w:tcPr>
          <w:p w:rsidR="00B55F54" w:rsidRPr="00F26BAD" w:rsidRDefault="00B55F54" w:rsidP="00E440C4">
            <w:pPr>
              <w:tabs>
                <w:tab w:val="right" w:pos="9638"/>
              </w:tabs>
              <w:spacing w:line="400" w:lineRule="exact"/>
              <w:jc w:val="center"/>
              <w:rPr>
                <w:rFonts w:ascii="標楷體" w:eastAsia="標楷體" w:hAnsi="標楷體"/>
                <w:sz w:val="36"/>
              </w:rPr>
            </w:pPr>
            <w:r>
              <w:rPr>
                <w:rFonts w:ascii="標楷體" w:eastAsia="標楷體" w:hAnsi="標楷體" w:hint="eastAsia"/>
                <w:sz w:val="36"/>
              </w:rPr>
              <w:t>國立臺灣藝術大學</w:t>
            </w:r>
            <w:r w:rsidRPr="00ED6C98">
              <w:rPr>
                <w:rFonts w:ascii="標楷體" w:eastAsia="標楷體" w:hAnsi="標楷體" w:hint="eastAsia"/>
                <w:sz w:val="36"/>
              </w:rPr>
              <w:t>承攬作業安全衛生危害因素告知單</w:t>
            </w:r>
            <w:r w:rsidRPr="003E5741">
              <w:rPr>
                <w:rFonts w:ascii="標楷體" w:eastAsia="標楷體" w:hAnsi="標楷體" w:hint="eastAsia"/>
                <w:sz w:val="36"/>
                <w:vertAlign w:val="subscript"/>
              </w:rPr>
              <w:t>(續)</w:t>
            </w:r>
          </w:p>
        </w:tc>
      </w:tr>
      <w:tr w:rsidR="00B55F54" w:rsidTr="00E440C4">
        <w:trPr>
          <w:trHeight w:val="13705"/>
          <w:tblHeader/>
        </w:trPr>
        <w:tc>
          <w:tcPr>
            <w:tcW w:w="9694" w:type="dxa"/>
          </w:tcPr>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r w:rsidRPr="00783AEE">
              <w:rPr>
                <w:rFonts w:ascii="標楷體" w:eastAsia="標楷體" w:hAnsi="標楷體" w:hint="eastAsia"/>
              </w:rPr>
              <w:t>地下室、儲水槽、化糞池等如有積水應予抽乾，避免人員不慎掉落溺斃。</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 污水槽、井作業等勞工有落水之虞時，應使勞工穿著救生衣、設置監視人員及救生設備。</w:t>
            </w:r>
          </w:p>
          <w:p w:rsidR="00B55F54" w:rsidRPr="00783AEE" w:rsidRDefault="00B55F54" w:rsidP="00E440C4">
            <w:pPr>
              <w:pStyle w:val="aa"/>
              <w:rPr>
                <w:rFonts w:ascii="標楷體" w:hAnsi="標楷體"/>
                <w:szCs w:val="28"/>
              </w:rPr>
            </w:pPr>
            <w:r w:rsidRPr="00783AEE">
              <w:rPr>
                <w:rFonts w:ascii="標楷體" w:hAnsi="標楷體" w:hint="eastAsia"/>
                <w:szCs w:val="28"/>
              </w:rPr>
              <w:t>(十四)物體破裂</w:t>
            </w:r>
          </w:p>
          <w:p w:rsidR="00B55F54" w:rsidRPr="00783AEE"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783AEE">
              <w:rPr>
                <w:rFonts w:ascii="標楷體" w:eastAsia="標楷體" w:hAnsi="標楷體" w:hint="eastAsia"/>
              </w:rPr>
              <w:t xml:space="preserve"> 1.</w:t>
            </w:r>
            <w:r w:rsidR="00B55F54" w:rsidRPr="00783AEE">
              <w:rPr>
                <w:rFonts w:ascii="標楷體" w:eastAsia="標楷體" w:hAnsi="標楷體"/>
              </w:rPr>
              <w:tab/>
            </w:r>
            <w:r w:rsidR="00B55F54" w:rsidRPr="00783AEE">
              <w:rPr>
                <w:rFonts w:ascii="標楷體" w:eastAsia="標楷體" w:hAnsi="標楷體" w:hint="eastAsia"/>
              </w:rPr>
              <w:t>吊運易碎物品時，應特別小心，避免碰撞破裂，擊傷下方人員。</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w:t>
            </w:r>
            <w:r w:rsidRPr="00783AEE">
              <w:rPr>
                <w:rFonts w:ascii="標楷體" w:eastAsia="標楷體" w:hAnsi="標楷體"/>
              </w:rPr>
              <w:tab/>
            </w:r>
            <w:r w:rsidRPr="00783AEE">
              <w:rPr>
                <w:rFonts w:ascii="標楷體" w:eastAsia="標楷體" w:hAnsi="標楷體" w:hint="eastAsia"/>
              </w:rPr>
              <w:t>安裝玻璃、馬桶、洗臉盆等易碎物品時，應特別謹慎，避免破裂，割傷人員。</w:t>
            </w:r>
          </w:p>
          <w:p w:rsidR="00B55F54" w:rsidRPr="00783AEE"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783AEE">
              <w:rPr>
                <w:rFonts w:ascii="標楷體" w:eastAsia="標楷體" w:hAnsi="標楷體" w:hint="eastAsia"/>
              </w:rPr>
              <w:t xml:space="preserve"> 3. 研磨輪更換時應先檢驗有無裂痕，並在防護罩下試轉三分鐘以上。</w:t>
            </w:r>
          </w:p>
          <w:p w:rsidR="00B55F54" w:rsidRPr="00783AEE" w:rsidRDefault="00B55F54" w:rsidP="00E440C4">
            <w:pPr>
              <w:pStyle w:val="aa"/>
              <w:rPr>
                <w:rFonts w:ascii="標楷體" w:hAnsi="標楷體"/>
                <w:szCs w:val="28"/>
              </w:rPr>
            </w:pPr>
            <w:r w:rsidRPr="00783AEE">
              <w:rPr>
                <w:rFonts w:ascii="標楷體" w:hAnsi="標楷體" w:hint="eastAsia"/>
                <w:szCs w:val="28"/>
              </w:rPr>
              <w:t>(十五)粉塵危害</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r w:rsidRPr="00783AEE">
              <w:rPr>
                <w:rFonts w:ascii="標楷體" w:eastAsia="標楷體" w:hAnsi="標楷體" w:hint="eastAsia"/>
              </w:rPr>
              <w:t>承攬人雇用勞工從粉塵作業時，應依行政院勞動部頒佈之「粉塵危害預防 標準」處理。</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w:t>
            </w:r>
            <w:r w:rsidRPr="00783AEE">
              <w:rPr>
                <w:rFonts w:ascii="標楷體" w:eastAsia="標楷體" w:hAnsi="標楷體"/>
              </w:rPr>
              <w:tab/>
            </w:r>
            <w:r w:rsidRPr="00783AEE">
              <w:rPr>
                <w:rFonts w:ascii="標楷體" w:eastAsia="標楷體" w:hAnsi="標楷體" w:hint="eastAsia"/>
              </w:rPr>
              <w:t>勞工於有粉塵飛揚之工作場所作業時，應配戴防塵口罩。</w:t>
            </w:r>
          </w:p>
          <w:p w:rsidR="00B55F54" w:rsidRPr="00783AEE" w:rsidRDefault="00B55F54" w:rsidP="00E440C4">
            <w:pPr>
              <w:pStyle w:val="aa"/>
              <w:rPr>
                <w:rFonts w:ascii="標楷體" w:hAnsi="標楷體"/>
                <w:szCs w:val="28"/>
              </w:rPr>
            </w:pPr>
            <w:r w:rsidRPr="00783AEE">
              <w:rPr>
                <w:rFonts w:ascii="標楷體" w:hAnsi="標楷體" w:hint="eastAsia"/>
                <w:szCs w:val="28"/>
              </w:rPr>
              <w:t>(十六)踩踏</w:t>
            </w:r>
          </w:p>
          <w:p w:rsidR="00B55F54" w:rsidRPr="00783AEE" w:rsidRDefault="00205128" w:rsidP="00E440C4">
            <w:pPr>
              <w:spacing w:line="320" w:lineRule="exact"/>
              <w:ind w:left="1560" w:right="57" w:hanging="709"/>
              <w:rPr>
                <w:rFonts w:ascii="標楷體" w:eastAsia="標楷體" w:hAnsi="標楷體"/>
              </w:rPr>
            </w:pPr>
            <w:r>
              <w:rPr>
                <w:rFonts w:ascii="新細明體" w:hAnsi="新細明體" w:hint="eastAsia"/>
              </w:rPr>
              <w:t>■</w:t>
            </w:r>
            <w:r w:rsidR="00B55F54" w:rsidRPr="00783AEE">
              <w:rPr>
                <w:rFonts w:ascii="標楷體" w:eastAsia="標楷體" w:hAnsi="標楷體" w:hint="eastAsia"/>
              </w:rPr>
              <w:t xml:space="preserve"> 1.</w:t>
            </w:r>
            <w:r w:rsidR="00B55F54" w:rsidRPr="00783AEE">
              <w:rPr>
                <w:rFonts w:ascii="標楷體" w:eastAsia="標楷體" w:hAnsi="標楷體"/>
              </w:rPr>
              <w:tab/>
            </w:r>
            <w:r w:rsidR="00B55F54" w:rsidRPr="00783AEE">
              <w:rPr>
                <w:rFonts w:ascii="標楷體" w:eastAsia="標楷體" w:hAnsi="標楷體" w:hint="eastAsia"/>
              </w:rPr>
              <w:t>高度超過1.5公尺之工作場所，承攬人應設置樓梯、爬梯等可供勞工安全上、下之設備。</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 模版、施工架材料拆除後，應採取拔除或釘入凸出之鐵釘、鐵條等防護措施。</w:t>
            </w:r>
          </w:p>
          <w:p w:rsidR="00B55F54" w:rsidRPr="00783AEE" w:rsidRDefault="00B55F54" w:rsidP="00E440C4">
            <w:pPr>
              <w:pStyle w:val="aa"/>
              <w:rPr>
                <w:rFonts w:ascii="標楷體" w:hAnsi="標楷體"/>
                <w:szCs w:val="28"/>
              </w:rPr>
            </w:pPr>
            <w:r w:rsidRPr="00783AEE">
              <w:rPr>
                <w:rFonts w:ascii="標楷體" w:hAnsi="標楷體" w:hint="eastAsia"/>
                <w:szCs w:val="28"/>
              </w:rPr>
              <w:t>(十七)異常氣壓</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r w:rsidRPr="00783AEE">
              <w:rPr>
                <w:rFonts w:ascii="標楷體" w:eastAsia="標楷體" w:hAnsi="標楷體" w:hint="eastAsia"/>
              </w:rPr>
              <w:t>承攬人雇用勞工從事潛盾、潛水等異常氣壓場所作業時，應依行政院勞動部頒佈之「異常氣壓危害預防標準」處理。</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w:t>
            </w:r>
            <w:r w:rsidRPr="00783AEE">
              <w:rPr>
                <w:rFonts w:ascii="標楷體" w:eastAsia="標楷體" w:hAnsi="標楷體"/>
              </w:rPr>
              <w:tab/>
            </w:r>
            <w:r w:rsidRPr="00783AEE">
              <w:rPr>
                <w:rFonts w:ascii="標楷體" w:eastAsia="標楷體" w:hAnsi="標楷體" w:hint="eastAsia"/>
              </w:rPr>
              <w:t>勞工於進出異常氣壓工作場所前，應先經氣閘室，按規定實施加減壓。</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3.</w:t>
            </w:r>
            <w:r w:rsidRPr="00783AEE">
              <w:rPr>
                <w:rFonts w:ascii="標楷體" w:eastAsia="標楷體" w:hAnsi="標楷體"/>
              </w:rPr>
              <w:tab/>
            </w:r>
            <w:r w:rsidRPr="00783AEE">
              <w:rPr>
                <w:rFonts w:ascii="標楷體" w:eastAsia="標楷體" w:hAnsi="標楷體" w:hint="eastAsia"/>
              </w:rPr>
              <w:t>從事異常氣壓作業之勞工，應定期實施健康檢查及管理。</w:t>
            </w:r>
          </w:p>
          <w:p w:rsidR="00B55F54" w:rsidRPr="00783AEE" w:rsidRDefault="00B55F54" w:rsidP="00E440C4">
            <w:pPr>
              <w:pStyle w:val="aa"/>
              <w:rPr>
                <w:rFonts w:ascii="標楷體" w:hAnsi="標楷體"/>
                <w:szCs w:val="28"/>
              </w:rPr>
            </w:pPr>
            <w:r w:rsidRPr="00783AEE">
              <w:rPr>
                <w:rFonts w:ascii="標楷體" w:hAnsi="標楷體" w:hint="eastAsia"/>
                <w:szCs w:val="28"/>
              </w:rPr>
              <w:t>(十八)與高低溫之接觸</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r w:rsidRPr="00783AEE">
              <w:rPr>
                <w:rFonts w:ascii="標楷體" w:eastAsia="標楷體" w:hAnsi="標楷體" w:hint="eastAsia"/>
              </w:rPr>
              <w:t>承攬人雇用勞工從事高溫作業，其作息時間應依行政院勞動部頒佈之「高 溫作業勞工作息時間標準」處理。</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w:t>
            </w:r>
            <w:r w:rsidRPr="00783AEE">
              <w:rPr>
                <w:rFonts w:ascii="標楷體" w:eastAsia="標楷體" w:hAnsi="標楷體"/>
              </w:rPr>
              <w:tab/>
            </w:r>
            <w:r w:rsidRPr="00783AEE">
              <w:rPr>
                <w:rFonts w:ascii="標楷體" w:eastAsia="標楷體" w:hAnsi="標楷體" w:hint="eastAsia"/>
              </w:rPr>
              <w:t>勞工於低溫工作場所作業時，承攬人應提供保暖衣著，供勞工穿著。</w:t>
            </w:r>
          </w:p>
          <w:p w:rsidR="00B55F54" w:rsidRPr="00783AEE" w:rsidRDefault="00B55F54" w:rsidP="00E440C4">
            <w:pPr>
              <w:pStyle w:val="aa"/>
              <w:rPr>
                <w:rFonts w:ascii="標楷體" w:hAnsi="標楷體"/>
                <w:szCs w:val="28"/>
              </w:rPr>
            </w:pPr>
            <w:r w:rsidRPr="00783AEE">
              <w:rPr>
                <w:rFonts w:ascii="標楷體" w:hAnsi="標楷體" w:hint="eastAsia"/>
                <w:szCs w:val="28"/>
              </w:rPr>
              <w:t>(十九)與有害物之接觸</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r w:rsidRPr="00783AEE">
              <w:rPr>
                <w:rFonts w:ascii="標楷體" w:eastAsia="標楷體" w:hAnsi="標楷體" w:hint="eastAsia"/>
              </w:rPr>
              <w:t>承攬人雇用勞工於放置或使用有害物質之工作場所作業時，應提供必要之防護或衣著供勞工配戴或穿著。</w:t>
            </w:r>
          </w:p>
          <w:p w:rsidR="00B55F54" w:rsidRPr="00783AEE" w:rsidRDefault="00B55F54" w:rsidP="00E440C4">
            <w:pPr>
              <w:pStyle w:val="aa"/>
              <w:rPr>
                <w:rFonts w:ascii="標楷體" w:hAnsi="標楷體"/>
                <w:sz w:val="24"/>
              </w:rPr>
            </w:pPr>
            <w:r w:rsidRPr="00783AEE">
              <w:rPr>
                <w:rFonts w:ascii="標楷體" w:hAnsi="標楷體" w:hint="eastAsia"/>
                <w:szCs w:val="28"/>
              </w:rPr>
              <w:t>(二十) 其他</w:t>
            </w:r>
            <w:r w:rsidRPr="00783AEE">
              <w:rPr>
                <w:rFonts w:ascii="標楷體" w:hAnsi="標楷體" w:hint="eastAsia"/>
                <w:sz w:val="24"/>
              </w:rPr>
              <w:t>(由校方之承攬廠商管理單位填寫)</w:t>
            </w:r>
            <w:r w:rsidRPr="00783AEE">
              <w:rPr>
                <w:rFonts w:ascii="標楷體" w:hAnsi="標楷體"/>
                <w:sz w:val="24"/>
              </w:rPr>
              <w:t xml:space="preserve"> </w:t>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1.</w:t>
            </w:r>
            <w:r w:rsidRPr="00783AEE">
              <w:rPr>
                <w:rFonts w:ascii="標楷體" w:eastAsia="標楷體" w:hAnsi="標楷體"/>
              </w:rPr>
              <w:tab/>
            </w:r>
          </w:p>
          <w:p w:rsidR="00B55F54" w:rsidRPr="00783AEE"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2.</w:t>
            </w:r>
            <w:r w:rsidRPr="00783AEE">
              <w:rPr>
                <w:rFonts w:ascii="標楷體" w:eastAsia="標楷體" w:hAnsi="標楷體"/>
              </w:rPr>
              <w:t xml:space="preserve"> </w:t>
            </w:r>
          </w:p>
          <w:p w:rsidR="00B55F54" w:rsidRPr="005E64FF" w:rsidRDefault="00B55F54" w:rsidP="00E440C4">
            <w:pPr>
              <w:spacing w:line="320" w:lineRule="exact"/>
              <w:ind w:left="1560" w:right="57" w:hanging="709"/>
              <w:rPr>
                <w:rFonts w:ascii="標楷體" w:eastAsia="標楷體" w:hAnsi="標楷體"/>
              </w:rPr>
            </w:pPr>
            <w:r w:rsidRPr="00783AEE">
              <w:rPr>
                <w:rFonts w:ascii="標楷體" w:eastAsia="標楷體" w:hAnsi="標楷體"/>
              </w:rPr>
              <w:sym w:font="Webdings" w:char="F063"/>
            </w:r>
            <w:r w:rsidRPr="00783AEE">
              <w:rPr>
                <w:rFonts w:ascii="標楷體" w:eastAsia="標楷體" w:hAnsi="標楷體" w:hint="eastAsia"/>
              </w:rPr>
              <w:t xml:space="preserve"> 3.</w:t>
            </w:r>
            <w:r w:rsidRPr="00783AEE">
              <w:rPr>
                <w:rFonts w:ascii="標楷體" w:eastAsia="標楷體" w:hAnsi="標楷體"/>
              </w:rPr>
              <w:tab/>
            </w:r>
          </w:p>
        </w:tc>
      </w:tr>
    </w:tbl>
    <w:p w:rsidR="00B55F54" w:rsidRPr="00766DF9" w:rsidRDefault="00B55F54" w:rsidP="00B55F54">
      <w:pPr>
        <w:jc w:val="center"/>
        <w:rPr>
          <w:rFonts w:ascii="標楷體" w:eastAsia="標楷體" w:hAnsi="標楷體" w:cs="NSimSun"/>
          <w:snapToGrid w:val="0"/>
          <w:sz w:val="36"/>
          <w:szCs w:val="36"/>
        </w:rPr>
      </w:pPr>
      <w:r>
        <w:br w:type="page"/>
      </w:r>
      <w:r w:rsidRPr="00734CED">
        <w:rPr>
          <w:rFonts w:ascii="標楷體" w:eastAsia="標楷體" w:hAnsi="標楷體" w:cs="Adobe 明體 Std L"/>
          <w:noProof/>
          <w:sz w:val="28"/>
          <w:szCs w:val="28"/>
        </w:rPr>
        <mc:AlternateContent>
          <mc:Choice Requires="wps">
            <w:drawing>
              <wp:anchor distT="45720" distB="45720" distL="114300" distR="114300" simplePos="0" relativeHeight="251660288" behindDoc="1" locked="0" layoutInCell="1" allowOverlap="1" wp14:anchorId="455F9BF8" wp14:editId="7FEF490A">
                <wp:simplePos x="0" y="0"/>
                <wp:positionH relativeFrom="column">
                  <wp:posOffset>5334000</wp:posOffset>
                </wp:positionH>
                <wp:positionV relativeFrom="paragraph">
                  <wp:posOffset>-269240</wp:posOffset>
                </wp:positionV>
                <wp:extent cx="838200" cy="314325"/>
                <wp:effectExtent l="0" t="0" r="0" b="9525"/>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4325"/>
                        </a:xfrm>
                        <a:prstGeom prst="rect">
                          <a:avLst/>
                        </a:prstGeom>
                        <a:solidFill>
                          <a:srgbClr val="FFFFFF"/>
                        </a:solidFill>
                        <a:ln w="9525">
                          <a:noFill/>
                          <a:miter lim="800000"/>
                          <a:headEnd/>
                          <a:tailEnd/>
                        </a:ln>
                      </wps:spPr>
                      <wps:txbx>
                        <w:txbxContent>
                          <w:p w:rsidR="00B55F54" w:rsidRDefault="00B55F54" w:rsidP="00B55F54">
                            <w:r w:rsidRPr="00364454">
                              <w:rPr>
                                <w:rFonts w:ascii="標楷體" w:eastAsia="標楷體" w:hAnsi="標楷體" w:cs="NSimSun"/>
                                <w:snapToGrid w:val="0"/>
                                <w:sz w:val="28"/>
                                <w:szCs w:val="28"/>
                              </w:rPr>
                              <w:t>附件</w:t>
                            </w:r>
                            <w:r>
                              <w:rPr>
                                <w:rFonts w:ascii="標楷體" w:eastAsia="標楷體" w:hAnsi="標楷體" w:cs="NSimSun" w:hint="eastAsia"/>
                                <w:snapToGrid w:val="0"/>
                                <w:sz w:val="28"/>
                                <w:szCs w:val="2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F9BF8" id="_x0000_s1027" type="#_x0000_t202" style="position:absolute;left:0;text-align:left;margin-left:420pt;margin-top:-21.2pt;width:66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" stroked="f">
                <v:textbox>
                  <w:txbxContent>
                    <w:p w:rsidR="00B55F54" w:rsidRDefault="00B55F54" w:rsidP="00B55F54">
                      <w:r w:rsidRPr="00364454">
                        <w:rPr>
                          <w:rFonts w:ascii="標楷體" w:eastAsia="標楷體" w:hAnsi="標楷體" w:cs="NSimSun"/>
                          <w:snapToGrid w:val="0"/>
                          <w:sz w:val="28"/>
                          <w:szCs w:val="28"/>
                        </w:rPr>
                        <w:t>附件</w:t>
                      </w:r>
                      <w:r>
                        <w:rPr>
                          <w:rFonts w:ascii="標楷體" w:eastAsia="標楷體" w:hAnsi="標楷體" w:cs="NSimSun" w:hint="eastAsia"/>
                          <w:snapToGrid w:val="0"/>
                          <w:sz w:val="28"/>
                          <w:szCs w:val="28"/>
                        </w:rPr>
                        <w:t>二</w:t>
                      </w:r>
                    </w:p>
                  </w:txbxContent>
                </v:textbox>
              </v:shape>
            </w:pict>
          </mc:Fallback>
        </mc:AlternateContent>
      </w:r>
      <w:r w:rsidRPr="00766DF9">
        <w:rPr>
          <w:rFonts w:ascii="標楷體" w:eastAsia="標楷體" w:hAnsi="標楷體" w:cs="NSimSun"/>
          <w:snapToGrid w:val="0"/>
          <w:sz w:val="36"/>
          <w:szCs w:val="36"/>
        </w:rPr>
        <w:t>國立臺灣</w:t>
      </w:r>
      <w:r w:rsidRPr="00766DF9">
        <w:rPr>
          <w:rFonts w:ascii="標楷體" w:eastAsia="標楷體" w:hAnsi="標楷體" w:cs="NSimSun" w:hint="eastAsia"/>
          <w:snapToGrid w:val="0"/>
          <w:sz w:val="36"/>
          <w:szCs w:val="36"/>
        </w:rPr>
        <w:t>藝術</w:t>
      </w:r>
      <w:r w:rsidRPr="00766DF9">
        <w:rPr>
          <w:rFonts w:ascii="標楷體" w:eastAsia="標楷體" w:hAnsi="標楷體" w:cs="NSimSun"/>
          <w:snapToGrid w:val="0"/>
          <w:sz w:val="36"/>
          <w:szCs w:val="36"/>
        </w:rPr>
        <w:t>大學承攬商吊掛危險作業申請單</w:t>
      </w:r>
    </w:p>
    <w:p w:rsidR="00B55F54" w:rsidRDefault="00B55F54" w:rsidP="00B55F54">
      <w:pPr>
        <w:tabs>
          <w:tab w:val="left" w:pos="1920"/>
          <w:tab w:val="left" w:pos="2620"/>
          <w:tab w:val="left" w:pos="3320"/>
        </w:tabs>
        <w:ind w:left="113" w:right="-23"/>
        <w:rPr>
          <w:rFonts w:ascii="標楷體" w:eastAsia="標楷體" w:hAnsi="標楷體" w:cs="NSimSun"/>
          <w:snapToGrid w:val="0"/>
          <w:sz w:val="28"/>
          <w:szCs w:val="28"/>
        </w:rPr>
      </w:pPr>
    </w:p>
    <w:p w:rsidR="00B55F54" w:rsidRPr="00766DF9"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766DF9">
        <w:rPr>
          <w:rFonts w:ascii="標楷體" w:eastAsia="標楷體" w:hAnsi="標楷體" w:cs="NSimSun"/>
          <w:snapToGrid w:val="0"/>
          <w:sz w:val="28"/>
          <w:szCs w:val="28"/>
        </w:rPr>
        <w:t>申請日期：</w:t>
      </w:r>
      <w:r w:rsidRPr="00766DF9">
        <w:rPr>
          <w:rFonts w:ascii="標楷體" w:eastAsia="標楷體" w:hAnsi="標楷體" w:cs="NSimSun"/>
          <w:snapToGrid w:val="0"/>
          <w:sz w:val="28"/>
          <w:szCs w:val="28"/>
        </w:rPr>
        <w:tab/>
        <w:t>年</w:t>
      </w:r>
      <w:r w:rsidRPr="00766DF9">
        <w:rPr>
          <w:rFonts w:ascii="標楷體" w:eastAsia="標楷體" w:hAnsi="標楷體" w:cs="NSimSun"/>
          <w:snapToGrid w:val="0"/>
          <w:sz w:val="28"/>
          <w:szCs w:val="28"/>
        </w:rPr>
        <w:tab/>
        <w:t>月</w:t>
      </w:r>
      <w:r w:rsidRPr="00766DF9">
        <w:rPr>
          <w:rFonts w:ascii="標楷體" w:eastAsia="標楷體" w:hAnsi="標楷體" w:cs="NSimSun"/>
          <w:snapToGrid w:val="0"/>
          <w:sz w:val="28"/>
          <w:szCs w:val="28"/>
        </w:rPr>
        <w:tab/>
        <w:t>日</w:t>
      </w:r>
    </w:p>
    <w:p w:rsidR="00B55F54" w:rsidRPr="00766DF9"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766DF9">
        <w:rPr>
          <w:rFonts w:ascii="標楷體" w:eastAsia="標楷體" w:hAnsi="標楷體" w:cs="NSimSun"/>
          <w:snapToGrid w:val="0"/>
          <w:sz w:val="28"/>
          <w:szCs w:val="28"/>
        </w:rPr>
        <w:t>申請作業廠商：</w:t>
      </w:r>
    </w:p>
    <w:p w:rsidR="00B55F54" w:rsidRPr="00766DF9"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766DF9">
        <w:rPr>
          <w:rFonts w:ascii="標楷體" w:eastAsia="標楷體" w:hAnsi="標楷體" w:cs="NSimSun"/>
          <w:snapToGrid w:val="0"/>
          <w:sz w:val="28"/>
          <w:szCs w:val="28"/>
        </w:rPr>
        <w:t>申請作業區域：</w:t>
      </w:r>
    </w:p>
    <w:p w:rsidR="00B55F54" w:rsidRPr="00766DF9"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766DF9">
        <w:rPr>
          <w:rFonts w:ascii="標楷體" w:eastAsia="標楷體" w:hAnsi="標楷體" w:cs="NSimSun"/>
          <w:snapToGrid w:val="0"/>
          <w:sz w:val="28"/>
          <w:szCs w:val="28"/>
        </w:rPr>
        <w:t>申請作業日期：</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年</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月</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日</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時至</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年</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月</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日</w:t>
      </w:r>
      <w:r w:rsidRPr="00766DF9">
        <w:rPr>
          <w:rFonts w:ascii="標楷體" w:eastAsia="標楷體" w:hAnsi="標楷體" w:cs="NSimSun" w:hint="eastAsia"/>
          <w:snapToGrid w:val="0"/>
          <w:sz w:val="28"/>
          <w:szCs w:val="28"/>
        </w:rPr>
        <w:t xml:space="preserve">   </w:t>
      </w:r>
      <w:r w:rsidRPr="00766DF9">
        <w:rPr>
          <w:rFonts w:ascii="標楷體" w:eastAsia="標楷體" w:hAnsi="標楷體" w:cs="NSimSun"/>
          <w:snapToGrid w:val="0"/>
          <w:sz w:val="28"/>
          <w:szCs w:val="28"/>
        </w:rPr>
        <w:t>時</w:t>
      </w:r>
    </w:p>
    <w:p w:rsidR="00B55F54" w:rsidRPr="00766DF9" w:rsidRDefault="00B55F54" w:rsidP="00B55F54">
      <w:pPr>
        <w:spacing w:line="200" w:lineRule="exact"/>
        <w:rPr>
          <w:rFonts w:ascii="標楷體" w:eastAsia="標楷體" w:hAnsi="標楷體"/>
          <w:snapToGrid w:val="0"/>
          <w:sz w:val="20"/>
        </w:rPr>
      </w:pPr>
    </w:p>
    <w:p w:rsidR="00B55F54" w:rsidRPr="00766DF9" w:rsidRDefault="00B55F54" w:rsidP="00B55F54">
      <w:pPr>
        <w:ind w:left="113" w:right="-20"/>
        <w:rPr>
          <w:rFonts w:ascii="標楷體" w:eastAsia="標楷體" w:hAnsi="標楷體" w:cs="NSimSun"/>
          <w:snapToGrid w:val="0"/>
          <w:sz w:val="28"/>
          <w:szCs w:val="28"/>
        </w:rPr>
      </w:pPr>
      <w:r w:rsidRPr="00766DF9">
        <w:rPr>
          <w:rFonts w:ascii="標楷體" w:eastAsia="標楷體" w:hAnsi="標楷體" w:cs="NSimSun"/>
          <w:snapToGrid w:val="0"/>
          <w:sz w:val="28"/>
          <w:szCs w:val="28"/>
        </w:rPr>
        <w:t>注意事項：</w:t>
      </w:r>
    </w:p>
    <w:p w:rsidR="00B55F54" w:rsidRPr="00B55F54"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Arial" w:hint="eastAsia"/>
          <w:snapToGrid w:val="0"/>
          <w:sz w:val="28"/>
          <w:szCs w:val="28"/>
        </w:rPr>
        <w:t>除</w:t>
      </w:r>
      <w:r w:rsidRPr="00B55F54">
        <w:rPr>
          <w:rFonts w:ascii="標楷體" w:eastAsia="標楷體" w:hAnsi="標楷體" w:cs="Arial" w:hint="eastAsia"/>
          <w:snapToGrid w:val="0"/>
          <w:sz w:val="28"/>
          <w:szCs w:val="28"/>
        </w:rPr>
        <w:t>臨時性、小規模、短時間、作業性質特殊，經採取防止墜落等措施者外(</w:t>
      </w:r>
      <w:hyperlink r:id="rId7" w:history="1">
        <w:r w:rsidRPr="00B55F54">
          <w:rPr>
            <w:rStyle w:val="ad"/>
            <w:rFonts w:ascii="標楷體" w:eastAsia="標楷體" w:hAnsi="標楷體" w:hint="eastAsia"/>
            <w:snapToGrid w:val="0"/>
            <w:color w:val="auto"/>
            <w:sz w:val="28"/>
            <w:szCs w:val="28"/>
          </w:rPr>
          <w:t>起重升降機具安全規則</w:t>
        </w:r>
      </w:hyperlink>
      <w:r w:rsidRPr="00B55F54">
        <w:rPr>
          <w:rFonts w:ascii="標楷體" w:eastAsia="標楷體" w:hAnsi="標楷體" w:hint="eastAsia"/>
          <w:snapToGrid w:val="0"/>
          <w:sz w:val="28"/>
          <w:szCs w:val="28"/>
        </w:rPr>
        <w:t>第35條第一項)，</w:t>
      </w:r>
      <w:r w:rsidRPr="00B55F54">
        <w:rPr>
          <w:rFonts w:ascii="標楷體" w:eastAsia="標楷體" w:hAnsi="標楷體" w:cs="NSimSun"/>
          <w:snapToGrid w:val="0"/>
          <w:sz w:val="28"/>
          <w:szCs w:val="28"/>
        </w:rPr>
        <w:t>不得乘載或吊升勞工從事作業。</w:t>
      </w:r>
    </w:p>
    <w:p w:rsidR="00B55F54" w:rsidRPr="00B55F54"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B55F54">
        <w:rPr>
          <w:rFonts w:ascii="標楷體" w:eastAsia="標楷體" w:hAnsi="標楷體" w:hint="eastAsia"/>
          <w:snapToGrid w:val="0"/>
          <w:sz w:val="28"/>
          <w:szCs w:val="28"/>
        </w:rPr>
        <w:t>符合</w:t>
      </w:r>
      <w:hyperlink r:id="rId8" w:history="1">
        <w:r w:rsidRPr="00B55F54">
          <w:rPr>
            <w:rStyle w:val="ad"/>
            <w:rFonts w:ascii="標楷體" w:eastAsia="標楷體" w:hAnsi="標楷體" w:hint="eastAsia"/>
            <w:snapToGrid w:val="0"/>
            <w:color w:val="auto"/>
            <w:sz w:val="28"/>
            <w:szCs w:val="28"/>
          </w:rPr>
          <w:t>起重升降機具安全規則</w:t>
        </w:r>
      </w:hyperlink>
      <w:r w:rsidRPr="00B55F54">
        <w:rPr>
          <w:rFonts w:ascii="標楷體" w:eastAsia="標楷體" w:hAnsi="標楷體" w:hint="eastAsia"/>
          <w:snapToGrid w:val="0"/>
          <w:sz w:val="28"/>
          <w:szCs w:val="28"/>
        </w:rPr>
        <w:t>第35條第一項規定</w:t>
      </w:r>
      <w:r w:rsidRPr="00B55F54">
        <w:rPr>
          <w:rFonts w:ascii="標楷體" w:eastAsia="標楷體" w:hAnsi="標楷體" w:cs="Arial" w:hint="eastAsia"/>
          <w:snapToGrid w:val="0"/>
          <w:sz w:val="28"/>
          <w:szCs w:val="28"/>
        </w:rPr>
        <w:t>以搭乘設備乘載或吊升勞工</w:t>
      </w:r>
      <w:r w:rsidRPr="00B55F54">
        <w:rPr>
          <w:rFonts w:ascii="標楷體" w:eastAsia="標楷體" w:hAnsi="標楷體" w:cs="NSimSun"/>
          <w:snapToGrid w:val="0"/>
          <w:sz w:val="28"/>
          <w:szCs w:val="28"/>
        </w:rPr>
        <w:t>從事作業</w:t>
      </w:r>
      <w:r w:rsidRPr="00B55F54">
        <w:rPr>
          <w:rFonts w:ascii="標楷體" w:eastAsia="標楷體" w:hAnsi="標楷體" w:cs="NSimSun" w:hint="eastAsia"/>
          <w:snapToGrid w:val="0"/>
          <w:sz w:val="28"/>
          <w:szCs w:val="28"/>
        </w:rPr>
        <w:t>者，應依</w:t>
      </w:r>
      <w:hyperlink r:id="rId9" w:history="1">
        <w:r w:rsidRPr="00B55F54">
          <w:rPr>
            <w:rStyle w:val="ad"/>
            <w:rFonts w:ascii="標楷體" w:eastAsia="標楷體" w:hAnsi="標楷體" w:hint="eastAsia"/>
            <w:snapToGrid w:val="0"/>
            <w:color w:val="auto"/>
            <w:sz w:val="28"/>
            <w:szCs w:val="28"/>
          </w:rPr>
          <w:t>起重升降機具安全規則</w:t>
        </w:r>
      </w:hyperlink>
      <w:r w:rsidRPr="00B55F54">
        <w:rPr>
          <w:rFonts w:ascii="標楷體" w:eastAsia="標楷體" w:hAnsi="標楷體" w:hint="eastAsia"/>
          <w:snapToGrid w:val="0"/>
          <w:sz w:val="28"/>
          <w:szCs w:val="28"/>
        </w:rPr>
        <w:t>第35條第二項、第36條至第38條規定辦理</w:t>
      </w:r>
      <w:r w:rsidRPr="00B55F54">
        <w:rPr>
          <w:rFonts w:ascii="標楷體" w:eastAsia="標楷體" w:hAnsi="標楷體" w:cs="Arial" w:hint="eastAsia"/>
          <w:snapToGrid w:val="0"/>
          <w:sz w:val="28"/>
          <w:szCs w:val="28"/>
        </w:rPr>
        <w:t>。</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標楷體" w:hint="eastAsia"/>
          <w:sz w:val="28"/>
          <w:szCs w:val="28"/>
        </w:rPr>
        <w:t>必須檢附【</w:t>
      </w:r>
      <w:r w:rsidRPr="005E64FF">
        <w:rPr>
          <w:rFonts w:ascii="標楷體" w:eastAsia="標楷體" w:hAnsi="標楷體" w:cs="¼Ð·¢Åé"/>
          <w:sz w:val="28"/>
          <w:szCs w:val="28"/>
        </w:rPr>
        <w:t>1</w:t>
      </w:r>
      <w:r w:rsidRPr="005E64FF">
        <w:rPr>
          <w:rFonts w:ascii="標楷體" w:eastAsia="標楷體" w:hAnsi="標楷體" w:cs="標楷體" w:hint="eastAsia"/>
          <w:sz w:val="28"/>
          <w:szCs w:val="28"/>
        </w:rPr>
        <w:t>】起重機合格證</w:t>
      </w:r>
      <w:r w:rsidRPr="005E64FF">
        <w:rPr>
          <w:rFonts w:ascii="標楷體" w:eastAsia="標楷體" w:hAnsi="標楷體" w:cs="標楷體"/>
          <w:sz w:val="28"/>
          <w:szCs w:val="28"/>
        </w:rPr>
        <w:t xml:space="preserve"> </w:t>
      </w:r>
      <w:r w:rsidRPr="005E64FF">
        <w:rPr>
          <w:rFonts w:ascii="標楷體" w:eastAsia="標楷體" w:hAnsi="標楷體" w:cs="標楷體" w:hint="eastAsia"/>
          <w:sz w:val="28"/>
          <w:szCs w:val="28"/>
        </w:rPr>
        <w:t>【</w:t>
      </w:r>
      <w:r w:rsidRPr="005E64FF">
        <w:rPr>
          <w:rFonts w:ascii="標楷體" w:eastAsia="標楷體" w:hAnsi="標楷體" w:cs="¼Ð·¢Åé"/>
          <w:sz w:val="28"/>
          <w:szCs w:val="28"/>
        </w:rPr>
        <w:t>2</w:t>
      </w:r>
      <w:r w:rsidRPr="005E64FF">
        <w:rPr>
          <w:rFonts w:ascii="標楷體" w:eastAsia="標楷體" w:hAnsi="標楷體" w:cs="標楷體" w:hint="eastAsia"/>
          <w:sz w:val="28"/>
          <w:szCs w:val="28"/>
        </w:rPr>
        <w:t>】操作人員合格證書</w:t>
      </w:r>
      <w:r w:rsidRPr="005E64FF">
        <w:rPr>
          <w:rFonts w:ascii="標楷體" w:eastAsia="標楷體" w:hAnsi="標楷體" w:cs="標楷體"/>
          <w:sz w:val="28"/>
          <w:szCs w:val="28"/>
        </w:rPr>
        <w:t xml:space="preserve"> </w:t>
      </w:r>
      <w:r w:rsidRPr="005E64FF">
        <w:rPr>
          <w:rFonts w:ascii="標楷體" w:eastAsia="標楷體" w:hAnsi="標楷體" w:cs="標楷體" w:hint="eastAsia"/>
          <w:sz w:val="28"/>
          <w:szCs w:val="28"/>
        </w:rPr>
        <w:t>【</w:t>
      </w:r>
      <w:r w:rsidRPr="005E64FF">
        <w:rPr>
          <w:rFonts w:ascii="標楷體" w:eastAsia="標楷體" w:hAnsi="標楷體" w:cs="¼Ð·¢Åé"/>
          <w:sz w:val="28"/>
          <w:szCs w:val="28"/>
        </w:rPr>
        <w:t>3</w:t>
      </w:r>
      <w:r w:rsidRPr="005E64FF">
        <w:rPr>
          <w:rFonts w:ascii="標楷體" w:eastAsia="標楷體" w:hAnsi="標楷體" w:cs="標楷體" w:hint="eastAsia"/>
          <w:sz w:val="28"/>
          <w:szCs w:val="28"/>
        </w:rPr>
        <w:t>】吊掛作業人員結業證書等影本申請，作業時需備份檢查。</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作業時，應禁止人員進入吊舉物之下方。</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從事檢修、調整時，應指定作業監督人員，負責監督指揮工作。</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操作人員不得擅自離開吊有貨物之操作位置。</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組配、拆卸時，作業區內禁止無關人員進入，必要時設置警告標示。</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強風或大雨等惡劣氣候下，有導致作業危險之虞時，應禁止工作。</w:t>
      </w:r>
    </w:p>
    <w:p w:rsidR="00B55F54" w:rsidRPr="005E64FF" w:rsidRDefault="00B55F54" w:rsidP="00B55F54">
      <w:pPr>
        <w:numPr>
          <w:ilvl w:val="0"/>
          <w:numId w:val="24"/>
        </w:numPr>
        <w:spacing w:line="360" w:lineRule="exact"/>
        <w:ind w:left="510" w:right="-23" w:hanging="397"/>
        <w:rPr>
          <w:rFonts w:ascii="標楷體" w:eastAsia="標楷體" w:hAnsi="標楷體" w:cs="NSimSun"/>
          <w:snapToGrid w:val="0"/>
          <w:sz w:val="28"/>
          <w:szCs w:val="28"/>
        </w:rPr>
      </w:pPr>
      <w:r w:rsidRPr="005E64FF">
        <w:rPr>
          <w:rFonts w:ascii="標楷體" w:eastAsia="標楷體" w:hAnsi="標楷體" w:cs="NSimSun"/>
          <w:snapToGrid w:val="0"/>
          <w:sz w:val="28"/>
          <w:szCs w:val="28"/>
        </w:rPr>
        <w:t>警</w:t>
      </w:r>
      <w:r w:rsidRPr="005E64FF">
        <w:rPr>
          <w:rFonts w:ascii="標楷體" w:eastAsia="標楷體" w:hAnsi="標楷體" w:cs="NSimSun" w:hint="eastAsia"/>
          <w:snapToGrid w:val="0"/>
          <w:sz w:val="28"/>
          <w:szCs w:val="28"/>
        </w:rPr>
        <w:t>衛室</w:t>
      </w:r>
      <w:r w:rsidRPr="005E64FF">
        <w:rPr>
          <w:rFonts w:ascii="標楷體" w:eastAsia="標楷體" w:hAnsi="標楷體" w:cs="NSimSun"/>
          <w:snapToGrid w:val="0"/>
          <w:sz w:val="28"/>
          <w:szCs w:val="28"/>
        </w:rPr>
        <w:t>通報電話：</w:t>
      </w:r>
      <w:r w:rsidRPr="005E64FF">
        <w:rPr>
          <w:rFonts w:ascii="標楷體" w:eastAsia="標楷體" w:hAnsi="標楷體" w:cs="NSimSun" w:hint="eastAsia"/>
          <w:snapToGrid w:val="0"/>
          <w:sz w:val="28"/>
          <w:szCs w:val="28"/>
        </w:rPr>
        <w:t>(02)22722181轉1265或3505</w:t>
      </w:r>
      <w:r w:rsidRPr="005E64FF">
        <w:rPr>
          <w:rFonts w:ascii="標楷體" w:eastAsia="標楷體" w:hAnsi="標楷體" w:cs="NSimSun"/>
          <w:snapToGrid w:val="0"/>
          <w:sz w:val="28"/>
          <w:szCs w:val="28"/>
        </w:rPr>
        <w:t>。</w:t>
      </w:r>
    </w:p>
    <w:p w:rsidR="00B55F54" w:rsidRPr="005E64FF"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766DF9"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766DF9">
        <w:rPr>
          <w:rFonts w:ascii="標楷體" w:eastAsia="標楷體" w:hAnsi="標楷體" w:cs="NSimSun" w:hint="eastAsia"/>
          <w:snapToGrid w:val="0"/>
          <w:sz w:val="28"/>
          <w:szCs w:val="28"/>
        </w:rPr>
        <w:t>廠商</w:t>
      </w:r>
      <w:r w:rsidRPr="00766DF9">
        <w:rPr>
          <w:rFonts w:ascii="標楷體" w:eastAsia="標楷體" w:hAnsi="標楷體" w:cs="NSimSun"/>
          <w:snapToGrid w:val="0"/>
          <w:sz w:val="28"/>
          <w:szCs w:val="28"/>
        </w:rPr>
        <w:t>負責人：</w:t>
      </w:r>
      <w:r w:rsidRPr="00766DF9">
        <w:rPr>
          <w:rFonts w:ascii="標楷體" w:eastAsia="標楷體" w:hAnsi="標楷體" w:cs="NSimSun"/>
          <w:snapToGrid w:val="0"/>
          <w:sz w:val="28"/>
          <w:szCs w:val="28"/>
          <w:u w:val="single" w:color="000000"/>
        </w:rPr>
        <w:t xml:space="preserve"> </w:t>
      </w:r>
      <w:r w:rsidRPr="00766DF9">
        <w:rPr>
          <w:rFonts w:ascii="標楷體" w:eastAsia="標楷體" w:hAnsi="標楷體" w:cs="NSimSun"/>
          <w:snapToGrid w:val="0"/>
          <w:sz w:val="28"/>
          <w:szCs w:val="28"/>
          <w:u w:val="single" w:color="000000"/>
        </w:rPr>
        <w:tab/>
      </w:r>
    </w:p>
    <w:p w:rsidR="00B55F54" w:rsidRPr="00766DF9"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766DF9">
        <w:rPr>
          <w:rFonts w:ascii="標楷體" w:eastAsia="標楷體" w:hAnsi="標楷體" w:cs="NSimSun"/>
          <w:snapToGrid w:val="0"/>
          <w:sz w:val="28"/>
          <w:szCs w:val="28"/>
        </w:rPr>
        <w:t>電話：</w:t>
      </w:r>
    </w:p>
    <w:p w:rsidR="00B55F54"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p>
    <w:p w:rsidR="00B55F54" w:rsidRPr="00766DF9"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766DF9">
        <w:rPr>
          <w:rFonts w:ascii="標楷體" w:eastAsia="標楷體" w:hAnsi="標楷體" w:cs="NSimSun"/>
          <w:snapToGrid w:val="0"/>
          <w:sz w:val="28"/>
          <w:szCs w:val="28"/>
        </w:rPr>
        <w:t>現場負責人：</w:t>
      </w:r>
      <w:r w:rsidRPr="00766DF9">
        <w:rPr>
          <w:rFonts w:ascii="標楷體" w:eastAsia="標楷體" w:hAnsi="標楷體" w:cs="NSimSun"/>
          <w:snapToGrid w:val="0"/>
          <w:sz w:val="28"/>
          <w:szCs w:val="28"/>
          <w:u w:val="single" w:color="000000"/>
        </w:rPr>
        <w:t xml:space="preserve"> </w:t>
      </w:r>
      <w:r w:rsidRPr="00766DF9">
        <w:rPr>
          <w:rFonts w:ascii="標楷體" w:eastAsia="標楷體" w:hAnsi="標楷體" w:cs="NSimSun"/>
          <w:snapToGrid w:val="0"/>
          <w:sz w:val="28"/>
          <w:szCs w:val="28"/>
          <w:u w:val="single" w:color="000000"/>
        </w:rPr>
        <w:tab/>
      </w:r>
    </w:p>
    <w:p w:rsidR="00B55F54" w:rsidRPr="00766DF9"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766DF9">
        <w:rPr>
          <w:rFonts w:ascii="標楷體" w:eastAsia="標楷體" w:hAnsi="標楷體" w:cs="NSimSun"/>
          <w:snapToGrid w:val="0"/>
          <w:sz w:val="28"/>
          <w:szCs w:val="28"/>
        </w:rPr>
        <w:t>電話：</w:t>
      </w:r>
    </w:p>
    <w:p w:rsidR="00B55F54"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p>
    <w:p w:rsidR="00B55F54" w:rsidRPr="00766DF9"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766DF9">
        <w:rPr>
          <w:rFonts w:ascii="標楷體" w:eastAsia="標楷體" w:hAnsi="標楷體" w:cs="NSimSun" w:hint="eastAsia"/>
          <w:snapToGrid w:val="0"/>
          <w:sz w:val="28"/>
          <w:szCs w:val="28"/>
        </w:rPr>
        <w:t>管理單位主管</w:t>
      </w:r>
      <w:r w:rsidRPr="00766DF9">
        <w:rPr>
          <w:rFonts w:ascii="標楷體" w:eastAsia="標楷體" w:hAnsi="標楷體" w:cs="NSimSun"/>
          <w:snapToGrid w:val="0"/>
          <w:sz w:val="28"/>
          <w:szCs w:val="28"/>
        </w:rPr>
        <w:t>：</w:t>
      </w:r>
      <w:r w:rsidRPr="00766DF9">
        <w:rPr>
          <w:rFonts w:ascii="標楷體" w:eastAsia="標楷體" w:hAnsi="標楷體" w:cs="NSimSun"/>
          <w:snapToGrid w:val="0"/>
          <w:sz w:val="28"/>
          <w:szCs w:val="28"/>
          <w:u w:val="single" w:color="000000"/>
        </w:rPr>
        <w:t xml:space="preserve"> </w:t>
      </w:r>
      <w:r w:rsidRPr="00766DF9">
        <w:rPr>
          <w:rFonts w:ascii="標楷體" w:eastAsia="標楷體" w:hAnsi="標楷體" w:cs="NSimSun"/>
          <w:snapToGrid w:val="0"/>
          <w:sz w:val="28"/>
          <w:szCs w:val="28"/>
          <w:u w:val="single" w:color="000000"/>
        </w:rPr>
        <w:tab/>
      </w:r>
    </w:p>
    <w:p w:rsidR="00B55F54" w:rsidRPr="00766DF9"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766DF9">
        <w:rPr>
          <w:rFonts w:ascii="標楷體" w:eastAsia="標楷體" w:hAnsi="標楷體" w:cs="NSimSun"/>
          <w:snapToGrid w:val="0"/>
          <w:sz w:val="28"/>
          <w:szCs w:val="28"/>
        </w:rPr>
        <w:t>電話：</w:t>
      </w:r>
    </w:p>
    <w:p w:rsidR="00B55F54"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p>
    <w:p w:rsidR="00B55F54" w:rsidRPr="00766DF9"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766DF9">
        <w:rPr>
          <w:rFonts w:ascii="標楷體" w:eastAsia="標楷體" w:hAnsi="標楷體" w:cs="NSimSun" w:hint="eastAsia"/>
          <w:snapToGrid w:val="0"/>
          <w:sz w:val="28"/>
          <w:szCs w:val="28"/>
        </w:rPr>
        <w:t>管理單位承辦人</w:t>
      </w:r>
      <w:r w:rsidRPr="00766DF9">
        <w:rPr>
          <w:rFonts w:ascii="標楷體" w:eastAsia="標楷體" w:hAnsi="標楷體" w:cs="NSimSun"/>
          <w:snapToGrid w:val="0"/>
          <w:sz w:val="28"/>
          <w:szCs w:val="28"/>
        </w:rPr>
        <w:t>：</w:t>
      </w:r>
      <w:r w:rsidRPr="00766DF9">
        <w:rPr>
          <w:rFonts w:ascii="標楷體" w:eastAsia="標楷體" w:hAnsi="標楷體" w:cs="NSimSun"/>
          <w:snapToGrid w:val="0"/>
          <w:sz w:val="28"/>
          <w:szCs w:val="28"/>
          <w:u w:val="single" w:color="000000"/>
        </w:rPr>
        <w:t xml:space="preserve"> </w:t>
      </w:r>
      <w:r w:rsidRPr="00766DF9">
        <w:rPr>
          <w:rFonts w:ascii="標楷體" w:eastAsia="標楷體" w:hAnsi="標楷體" w:cs="NSimSun"/>
          <w:snapToGrid w:val="0"/>
          <w:sz w:val="28"/>
          <w:szCs w:val="28"/>
          <w:u w:val="single" w:color="000000"/>
        </w:rPr>
        <w:tab/>
      </w:r>
    </w:p>
    <w:p w:rsidR="00B55F54" w:rsidRPr="004D6D8E"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766DF9">
        <w:rPr>
          <w:rFonts w:ascii="標楷體" w:eastAsia="標楷體" w:hAnsi="標楷體" w:cs="NSimSun"/>
          <w:snapToGrid w:val="0"/>
          <w:sz w:val="28"/>
          <w:szCs w:val="28"/>
        </w:rPr>
        <w:t>電話：</w:t>
      </w:r>
    </w:p>
    <w:p w:rsidR="00B55F54" w:rsidRPr="00B55F54" w:rsidRDefault="00B55F54" w:rsidP="00B55F54">
      <w:pPr>
        <w:spacing w:line="280" w:lineRule="exact"/>
        <w:rPr>
          <w:rFonts w:ascii="標楷體" w:eastAsia="標楷體" w:hAnsi="標楷體"/>
          <w:snapToGrid w:val="0"/>
        </w:rPr>
      </w:pPr>
      <w:r w:rsidRPr="00766DF9">
        <w:rPr>
          <w:rFonts w:ascii="標楷體" w:eastAsia="標楷體" w:hAnsi="標楷體"/>
          <w:snapToGrid w:val="0"/>
        </w:rPr>
        <w:br w:type="page"/>
      </w:r>
      <w:hyperlink r:id="rId10" w:history="1">
        <w:r w:rsidRPr="00B55F54">
          <w:rPr>
            <w:rStyle w:val="ad"/>
            <w:rFonts w:ascii="標楷體" w:eastAsia="標楷體" w:hAnsi="標楷體" w:hint="eastAsia"/>
            <w:snapToGrid w:val="0"/>
            <w:color w:val="auto"/>
          </w:rPr>
          <w:t>起重升降機具安全規則</w:t>
        </w:r>
      </w:hyperlink>
    </w:p>
    <w:p w:rsidR="00B55F54" w:rsidRPr="00B55F54" w:rsidRDefault="00B55F54" w:rsidP="00B55F54">
      <w:pPr>
        <w:widowControl/>
        <w:shd w:val="clear" w:color="auto" w:fill="F5F5F5"/>
        <w:spacing w:line="280" w:lineRule="exact"/>
        <w:rPr>
          <w:rFonts w:ascii="標楷體" w:eastAsia="標楷體" w:hAnsi="標楷體" w:cs="Arial"/>
          <w:snapToGrid w:val="0"/>
        </w:rPr>
      </w:pPr>
    </w:p>
    <w:p w:rsidR="00B55F54" w:rsidRPr="00B55F54" w:rsidRDefault="00114186" w:rsidP="00B55F54">
      <w:pPr>
        <w:widowControl/>
        <w:shd w:val="clear" w:color="auto" w:fill="F5F5F5"/>
        <w:spacing w:line="280" w:lineRule="exact"/>
        <w:rPr>
          <w:rFonts w:ascii="標楷體" w:eastAsia="標楷體" w:hAnsi="標楷體" w:cs="Arial"/>
          <w:snapToGrid w:val="0"/>
        </w:rPr>
      </w:pPr>
      <w:hyperlink r:id="rId11" w:history="1">
        <w:r w:rsidR="00B55F54" w:rsidRPr="00B55F54">
          <w:rPr>
            <w:rFonts w:ascii="標楷體" w:eastAsia="標楷體" w:hAnsi="標楷體" w:cs="Arial" w:hint="eastAsia"/>
            <w:snapToGrid w:val="0"/>
          </w:rPr>
          <w:t>第 35 條</w:t>
        </w:r>
      </w:hyperlink>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B55F54">
        <w:rPr>
          <w:rFonts w:ascii="標楷體" w:eastAsia="標楷體" w:hAnsi="標楷體" w:cs="Arial" w:hint="eastAsia"/>
          <w:snapToGrid w:val="0"/>
        </w:rPr>
        <w:t>雇主對於移動式起重機之使用，以吊物為限，不得乘載或吊升勞工從事作業。但從事貨櫃裝卸、船舶維修、高煙囪施工等尚無其他安全作業替代方法，或臨時性、小規模、短時間、作業性質特殊，經採取防止墜落等</w:t>
      </w:r>
      <w:r w:rsidRPr="005E64FF">
        <w:rPr>
          <w:rFonts w:ascii="標楷體" w:eastAsia="標楷體" w:hAnsi="標楷體" w:cs="Arial" w:hint="eastAsia"/>
          <w:snapToGrid w:val="0"/>
        </w:rPr>
        <w:t>措施者，不在此限。</w:t>
      </w:r>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5E64FF">
        <w:rPr>
          <w:rFonts w:ascii="標楷體" w:eastAsia="標楷體" w:hAnsi="標楷體" w:cs="Arial" w:hint="eastAsia"/>
          <w:snapToGrid w:val="0"/>
        </w:rPr>
        <w:t>雇主對於前項但書所定防止墜落措施，應辦理事項如下：</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一、以搭乘設備乘載或吊升勞工，並防止其翻轉及脫落。</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二、使勞工佩戴安全帶或安全索。</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三、搭乘設備自重加上搭乘者、積載物等之最大荷重，不得超過該起重機作業半徑所對應之額定荷重之百分五十。</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四、搭乘設備下降時，採動力下降之方法。</w:t>
      </w:r>
    </w:p>
    <w:p w:rsidR="00B55F54" w:rsidRPr="005E64FF" w:rsidRDefault="00B55F54" w:rsidP="00B55F54">
      <w:pPr>
        <w:widowControl/>
        <w:shd w:val="clear" w:color="auto" w:fill="F5F5F5"/>
        <w:spacing w:line="280" w:lineRule="exact"/>
        <w:rPr>
          <w:rFonts w:ascii="標楷體" w:eastAsia="標楷體" w:hAnsi="標楷體" w:cs="Arial"/>
          <w:snapToGrid w:val="0"/>
        </w:rPr>
      </w:pPr>
    </w:p>
    <w:p w:rsidR="00B55F54" w:rsidRPr="005E64FF" w:rsidRDefault="00114186" w:rsidP="00B55F54">
      <w:pPr>
        <w:widowControl/>
        <w:shd w:val="clear" w:color="auto" w:fill="F5F5F5"/>
        <w:spacing w:line="280" w:lineRule="exact"/>
        <w:rPr>
          <w:rFonts w:ascii="標楷體" w:eastAsia="標楷體" w:hAnsi="標楷體" w:cs="Arial"/>
          <w:snapToGrid w:val="0"/>
        </w:rPr>
      </w:pPr>
      <w:hyperlink r:id="rId12" w:history="1">
        <w:r w:rsidR="00B55F54" w:rsidRPr="005E64FF">
          <w:rPr>
            <w:rFonts w:ascii="標楷體" w:eastAsia="標楷體" w:hAnsi="標楷體" w:cs="Arial" w:hint="eastAsia"/>
            <w:snapToGrid w:val="0"/>
          </w:rPr>
          <w:t>第 36 條</w:t>
        </w:r>
      </w:hyperlink>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5E64FF">
        <w:rPr>
          <w:rFonts w:ascii="標楷體" w:eastAsia="標楷體" w:hAnsi="標楷體" w:cs="Arial" w:hint="eastAsia"/>
          <w:snapToGrid w:val="0"/>
        </w:rPr>
        <w:t>雇主對於前條第二項所定搭乘設備，應依下列規定辦理：</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一、搭乘設備應有足夠強度，其使用之材料不得有影響構造強度之損傷、變形或腐蝕等瑕疵。</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二、搭乘設備周圍設置高度九十公分以上之扶手，並設中欄杆及腳趾板。</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三、搭乘設備之懸吊用鋼索或鋼線之安全係數應在十以上；吊鏈、吊帶及其支點之安全係數應在五以上。</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四、依搭乘設備之構造及材質，計算積載之最大荷重，並於搭乘設備之明顯易見處，標示自重及最大荷重。</w:t>
      </w:r>
    </w:p>
    <w:p w:rsidR="00B55F54" w:rsidRPr="005E64FF" w:rsidRDefault="00B55F54" w:rsidP="00B55F54">
      <w:pPr>
        <w:widowControl/>
        <w:shd w:val="clear" w:color="auto" w:fill="F5F5F5"/>
        <w:spacing w:line="280" w:lineRule="exact"/>
        <w:rPr>
          <w:rFonts w:ascii="標楷體" w:eastAsia="標楷體" w:hAnsi="標楷體" w:cs="Arial"/>
          <w:snapToGrid w:val="0"/>
        </w:rPr>
      </w:pPr>
    </w:p>
    <w:p w:rsidR="00B55F54" w:rsidRPr="005E64FF" w:rsidRDefault="00114186" w:rsidP="00B55F54">
      <w:pPr>
        <w:widowControl/>
        <w:shd w:val="clear" w:color="auto" w:fill="F5F5F5"/>
        <w:spacing w:line="280" w:lineRule="exact"/>
        <w:rPr>
          <w:rFonts w:ascii="標楷體" w:eastAsia="標楷體" w:hAnsi="標楷體" w:cs="Arial"/>
          <w:snapToGrid w:val="0"/>
        </w:rPr>
      </w:pPr>
      <w:hyperlink r:id="rId13" w:history="1">
        <w:r w:rsidR="00B55F54" w:rsidRPr="005E64FF">
          <w:rPr>
            <w:rFonts w:ascii="標楷體" w:eastAsia="標楷體" w:hAnsi="標楷體" w:cs="Arial" w:hint="eastAsia"/>
            <w:snapToGrid w:val="0"/>
          </w:rPr>
          <w:t>第 37 條</w:t>
        </w:r>
      </w:hyperlink>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5E64FF">
        <w:rPr>
          <w:rFonts w:ascii="標楷體" w:eastAsia="標楷體" w:hAnsi="標楷體" w:cs="Arial" w:hint="eastAsia"/>
          <w:snapToGrid w:val="0"/>
        </w:rPr>
        <w:t>移動式起重機從事垂直高度二十公尺以下之高處作業，不適用第三十五條第一項但書規定。但使用道路或鄰接道路作業者，不在此限。</w:t>
      </w:r>
    </w:p>
    <w:p w:rsidR="00B55F54" w:rsidRPr="005E64FF" w:rsidRDefault="00B55F54" w:rsidP="00B55F54">
      <w:pPr>
        <w:widowControl/>
        <w:shd w:val="clear" w:color="auto" w:fill="F5F5F5"/>
        <w:spacing w:line="280" w:lineRule="exact"/>
        <w:rPr>
          <w:rFonts w:ascii="標楷體" w:eastAsia="標楷體" w:hAnsi="標楷體" w:cs="Arial"/>
          <w:snapToGrid w:val="0"/>
        </w:rPr>
      </w:pPr>
    </w:p>
    <w:p w:rsidR="00B55F54" w:rsidRPr="005E64FF" w:rsidRDefault="00114186" w:rsidP="00B55F54">
      <w:pPr>
        <w:widowControl/>
        <w:shd w:val="clear" w:color="auto" w:fill="F5F5F5"/>
        <w:spacing w:line="280" w:lineRule="exact"/>
        <w:rPr>
          <w:rFonts w:ascii="標楷體" w:eastAsia="標楷體" w:hAnsi="標楷體" w:cs="Arial"/>
          <w:snapToGrid w:val="0"/>
        </w:rPr>
      </w:pPr>
      <w:hyperlink r:id="rId14" w:history="1">
        <w:r w:rsidR="00B55F54" w:rsidRPr="005E64FF">
          <w:rPr>
            <w:rFonts w:ascii="標楷體" w:eastAsia="標楷體" w:hAnsi="標楷體" w:cs="Arial" w:hint="eastAsia"/>
            <w:snapToGrid w:val="0"/>
          </w:rPr>
          <w:t>第 38 條</w:t>
        </w:r>
      </w:hyperlink>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5E64FF">
        <w:rPr>
          <w:rFonts w:ascii="標楷體" w:eastAsia="標楷體" w:hAnsi="標楷體" w:cs="Arial" w:hint="eastAsia"/>
          <w:snapToGrid w:val="0"/>
        </w:rPr>
        <w:t>雇主使用移動式起重機吊掛搭乘設備搭載或吊升人員作業時，應依下列規定辦理：</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一、搭乘設備及懸掛裝置（含熔接、鉚接、鉸鏈等部分之施工），應妥予安全設計，並事前將其構造設計圖、強度計算書及施工圖說等，委託中央主管機關認可之專業機構簽認，其簽認效期最長二年；效期屆滿或構造有變更者，應重新簽認之。</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二、起重機載人作業前，應先以預期最大荷重之荷物，進行試吊測試，將測試荷物置於搭乘設備上，吊升至最大作業高度，保持五分鐘以上，確認其平衡性及安全性無異常。該起重機移動設置位置者，應重新辦理試吊測試。</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三、確認起重機所有之操作裝置、防脫裝置、安全裝置及制動裝置等，均保持功能正常；搭乘設備之本體、連接處及配件等，均無構成有害結構安全之損傷；吊索等，無變形、損傷及扭結情形。</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四、起重機作業時，應置於水平堅硬之地盤面；具有外伸撐座者，應全部伸出。</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五、起重機載人作業進行期間，不得走行。進行升降動作時，勞工位於搭乘設備內者，身體不得伸出箱外。</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六、起重機載人作業時，應採低速及穩定方式運轉，不得有急速、突然等動作。當搭載人員到達工作位置時，該起重機之吊升、起伏、旋轉、走行等裝置，應使用制動裝置確實制動。</w:t>
      </w:r>
    </w:p>
    <w:p w:rsidR="00B55F54" w:rsidRPr="005E64FF" w:rsidRDefault="00B55F54" w:rsidP="00B55F54">
      <w:pPr>
        <w:widowControl/>
        <w:shd w:val="clear" w:color="auto" w:fill="F5F5F5"/>
        <w:spacing w:line="280" w:lineRule="exact"/>
        <w:ind w:leftChars="119" w:left="708" w:hangingChars="176" w:hanging="422"/>
        <w:rPr>
          <w:rFonts w:ascii="標楷體" w:eastAsia="標楷體" w:hAnsi="標楷體" w:cs="Arial"/>
          <w:snapToGrid w:val="0"/>
        </w:rPr>
      </w:pPr>
      <w:r w:rsidRPr="005E64FF">
        <w:rPr>
          <w:rFonts w:ascii="標楷體" w:eastAsia="標楷體" w:hAnsi="標楷體" w:cs="Arial" w:hint="eastAsia"/>
          <w:snapToGrid w:val="0"/>
        </w:rPr>
        <w:t>七、起重機載人作業時，應指派指揮人員負責指揮。無法派指揮人員者，得採無線電通訊聯絡等方式替代。</w:t>
      </w:r>
    </w:p>
    <w:p w:rsidR="00B55F54" w:rsidRPr="005E64FF" w:rsidRDefault="00B55F54" w:rsidP="00B55F54">
      <w:pPr>
        <w:widowControl/>
        <w:shd w:val="clear" w:color="auto" w:fill="F5F5F5"/>
        <w:spacing w:line="280" w:lineRule="exact"/>
        <w:rPr>
          <w:rFonts w:ascii="標楷體" w:eastAsia="標楷體" w:hAnsi="標楷體" w:cs="Arial"/>
          <w:snapToGrid w:val="0"/>
        </w:rPr>
      </w:pPr>
      <w:r w:rsidRPr="005E64FF">
        <w:rPr>
          <w:rFonts w:ascii="標楷體" w:eastAsia="標楷體" w:hAnsi="標楷體" w:cs="Arial" w:hint="eastAsia"/>
          <w:snapToGrid w:val="0"/>
        </w:rPr>
        <w:t>雇主對於前項起重機之載人作業，應依據作業風險因素，事前擬訂作業方法、作業程序、安全作業標準及作業安全檢核表，使作業勞工遵行。</w:t>
      </w:r>
      <w:r w:rsidRPr="005E64FF">
        <w:rPr>
          <w:rFonts w:ascii="標楷體" w:eastAsia="標楷體" w:hAnsi="標楷體" w:cs="Arial" w:hint="eastAsia"/>
          <w:snapToGrid w:val="0"/>
        </w:rPr>
        <w:br/>
        <w:t>雇主應指派適當人員實施作業前檢點、作業中查核及自動檢查等措施，隨時注意作業安全，相關表單紀錄於作業完成前，並應妥存備查。</w:t>
      </w:r>
    </w:p>
    <w:p w:rsidR="00B55F54" w:rsidRPr="00864688" w:rsidRDefault="00B55F54" w:rsidP="00B55F54">
      <w:pPr>
        <w:jc w:val="center"/>
        <w:rPr>
          <w:rFonts w:ascii="標楷體" w:eastAsia="標楷體" w:hAnsi="標楷體" w:cs="NSimSun"/>
          <w:snapToGrid w:val="0"/>
          <w:sz w:val="36"/>
          <w:szCs w:val="36"/>
        </w:rPr>
      </w:pPr>
      <w:r w:rsidRPr="005E64FF">
        <w:rPr>
          <w:snapToGrid w:val="0"/>
        </w:rPr>
        <w:br w:type="page"/>
      </w:r>
      <w:r w:rsidRPr="00864688">
        <w:rPr>
          <w:rFonts w:ascii="標楷體" w:eastAsia="標楷體" w:hAnsi="標楷體" w:cs="NSimSun"/>
          <w:snapToGrid w:val="0"/>
          <w:sz w:val="36"/>
          <w:szCs w:val="36"/>
        </w:rPr>
        <w:t>國立臺灣</w:t>
      </w:r>
      <w:r w:rsidRPr="00864688">
        <w:rPr>
          <w:rFonts w:ascii="標楷體" w:eastAsia="標楷體" w:hAnsi="標楷體" w:cs="NSimSun" w:hint="eastAsia"/>
          <w:snapToGrid w:val="0"/>
          <w:sz w:val="36"/>
          <w:szCs w:val="36"/>
        </w:rPr>
        <w:t>藝術</w:t>
      </w:r>
      <w:r w:rsidRPr="00864688">
        <w:rPr>
          <w:rFonts w:ascii="標楷體" w:eastAsia="標楷體" w:hAnsi="標楷體" w:cs="NSimSun"/>
          <w:snapToGrid w:val="0"/>
          <w:sz w:val="36"/>
          <w:szCs w:val="36"/>
        </w:rPr>
        <w:t>大學</w:t>
      </w:r>
      <w:r w:rsidRPr="00864688">
        <w:rPr>
          <w:rFonts w:ascii="標楷體" w:eastAsia="標楷體" w:hAnsi="標楷體" w:cs="NSimSun" w:hint="eastAsia"/>
          <w:snapToGrid w:val="0"/>
          <w:sz w:val="36"/>
          <w:szCs w:val="36"/>
        </w:rPr>
        <w:t>侷限空間</w:t>
      </w:r>
      <w:r w:rsidRPr="00864688">
        <w:rPr>
          <w:rFonts w:ascii="標楷體" w:eastAsia="標楷體" w:hAnsi="標楷體" w:cs="NSimSun"/>
          <w:snapToGrid w:val="0"/>
          <w:sz w:val="36"/>
          <w:szCs w:val="36"/>
        </w:rPr>
        <w:t>危險作業申請單</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申請日期：</w:t>
      </w:r>
      <w:r w:rsidRPr="00864688">
        <w:rPr>
          <w:rFonts w:ascii="標楷體" w:eastAsia="標楷體" w:hAnsi="標楷體" w:cs="NSimSun"/>
          <w:snapToGrid w:val="0"/>
          <w:sz w:val="28"/>
          <w:szCs w:val="28"/>
        </w:rPr>
        <w:tab/>
        <w:t>年</w:t>
      </w:r>
      <w:r w:rsidRPr="00864688">
        <w:rPr>
          <w:rFonts w:ascii="標楷體" w:eastAsia="標楷體" w:hAnsi="標楷體" w:cs="NSimSun"/>
          <w:snapToGrid w:val="0"/>
          <w:sz w:val="28"/>
          <w:szCs w:val="28"/>
        </w:rPr>
        <w:tab/>
        <w:t>月</w:t>
      </w:r>
      <w:r w:rsidRPr="00864688">
        <w:rPr>
          <w:rFonts w:ascii="標楷體" w:eastAsia="標楷體" w:hAnsi="標楷體" w:cs="NSimSun"/>
          <w:snapToGrid w:val="0"/>
          <w:sz w:val="28"/>
          <w:szCs w:val="28"/>
        </w:rPr>
        <w:tab/>
        <w:t>日</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申請作業廠商：</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申請作業區域：</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申請作業日期：</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時至</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ind w:left="113" w:right="-20"/>
        <w:rPr>
          <w:rFonts w:ascii="標楷體" w:eastAsia="標楷體" w:hAnsi="標楷體" w:cs="NSimSun"/>
          <w:snapToGrid w:val="0"/>
          <w:sz w:val="28"/>
          <w:szCs w:val="28"/>
        </w:rPr>
      </w:pPr>
      <w:r w:rsidRPr="00864688">
        <w:rPr>
          <w:rFonts w:ascii="標楷體" w:eastAsia="標楷體" w:hAnsi="標楷體" w:cs="NSimSun"/>
          <w:snapToGrid w:val="0"/>
          <w:sz w:val="28"/>
          <w:szCs w:val="28"/>
        </w:rPr>
        <w:t>注意事項：</w:t>
      </w:r>
    </w:p>
    <w:p w:rsidR="00B55F54" w:rsidRPr="00864688" w:rsidRDefault="00B55F54" w:rsidP="00B55F54">
      <w:pPr>
        <w:numPr>
          <w:ilvl w:val="0"/>
          <w:numId w:val="25"/>
        </w:numPr>
        <w:spacing w:line="360" w:lineRule="exact"/>
        <w:ind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施工前，已關閉所有進水管及化學品管路。</w:t>
      </w:r>
    </w:p>
    <w:p w:rsidR="00B55F54" w:rsidRPr="00C654B4" w:rsidRDefault="00B55F54" w:rsidP="00B55F54">
      <w:pPr>
        <w:numPr>
          <w:ilvl w:val="0"/>
          <w:numId w:val="25"/>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監工或工安人員實施作業環境測定，且</w:t>
      </w:r>
      <w:r w:rsidRPr="00C654B4">
        <w:rPr>
          <w:rFonts w:ascii="標楷體" w:eastAsia="標楷體" w:hAnsi="標楷體" w:cs="NSimSun" w:hint="eastAsia"/>
          <w:snapToGrid w:val="0"/>
          <w:sz w:val="28"/>
          <w:szCs w:val="28"/>
        </w:rPr>
        <w:t>O</w:t>
      </w:r>
      <w:r w:rsidRPr="00C654B4">
        <w:rPr>
          <w:rFonts w:ascii="標楷體" w:eastAsia="標楷體" w:hAnsi="標楷體" w:cs="Arial"/>
          <w:snapToGrid w:val="0"/>
          <w:sz w:val="28"/>
          <w:szCs w:val="28"/>
          <w:vertAlign w:val="subscript"/>
        </w:rPr>
        <w:t>2</w:t>
      </w:r>
      <w:r w:rsidRPr="00C654B4">
        <w:rPr>
          <w:rFonts w:ascii="標楷體" w:eastAsia="標楷體" w:hAnsi="標楷體" w:cs="NSimSun"/>
          <w:snapToGrid w:val="0"/>
          <w:sz w:val="28"/>
          <w:szCs w:val="28"/>
        </w:rPr>
        <w:t>、</w:t>
      </w:r>
      <w:r w:rsidRPr="00C654B4">
        <w:rPr>
          <w:rFonts w:ascii="標楷體" w:eastAsia="標楷體" w:hAnsi="標楷體" w:cs="NSimSun" w:hint="eastAsia"/>
          <w:snapToGrid w:val="0"/>
          <w:sz w:val="28"/>
          <w:szCs w:val="28"/>
        </w:rPr>
        <w:t>CH</w:t>
      </w:r>
      <w:r w:rsidRPr="00C654B4">
        <w:rPr>
          <w:rFonts w:ascii="標楷體" w:eastAsia="標楷體" w:hAnsi="標楷體" w:cs="Arial"/>
          <w:snapToGrid w:val="0"/>
          <w:sz w:val="28"/>
          <w:szCs w:val="28"/>
          <w:vertAlign w:val="subscript"/>
        </w:rPr>
        <w:t>4</w:t>
      </w:r>
      <w:r w:rsidRPr="00C654B4">
        <w:rPr>
          <w:rFonts w:ascii="標楷體" w:eastAsia="標楷體" w:hAnsi="標楷體" w:cs="NSimSun"/>
          <w:snapToGrid w:val="0"/>
          <w:sz w:val="28"/>
          <w:szCs w:val="28"/>
        </w:rPr>
        <w:t>、</w:t>
      </w:r>
      <w:r w:rsidRPr="00C654B4">
        <w:rPr>
          <w:rFonts w:ascii="標楷體" w:eastAsia="標楷體" w:hAnsi="標楷體" w:cs="NSimSun" w:hint="eastAsia"/>
          <w:snapToGrid w:val="0"/>
          <w:sz w:val="28"/>
          <w:szCs w:val="28"/>
        </w:rPr>
        <w:t>CO</w:t>
      </w:r>
      <w:r w:rsidRPr="00C654B4">
        <w:rPr>
          <w:rFonts w:ascii="標楷體" w:eastAsia="標楷體" w:hAnsi="標楷體" w:cs="Arial"/>
          <w:snapToGrid w:val="0"/>
          <w:sz w:val="28"/>
          <w:szCs w:val="28"/>
        </w:rPr>
        <w:t xml:space="preserve"> </w:t>
      </w:r>
      <w:r w:rsidRPr="00C654B4">
        <w:rPr>
          <w:rFonts w:ascii="標楷體" w:eastAsia="標楷體" w:hAnsi="標楷體" w:cs="NSimSun"/>
          <w:snapToGrid w:val="0"/>
          <w:sz w:val="28"/>
          <w:szCs w:val="28"/>
        </w:rPr>
        <w:t>及</w:t>
      </w:r>
      <w:r w:rsidRPr="00C654B4">
        <w:rPr>
          <w:rFonts w:ascii="標楷體" w:eastAsia="標楷體" w:hAnsi="標楷體" w:cs="NSimSun" w:hint="eastAsia"/>
          <w:snapToGrid w:val="0"/>
          <w:sz w:val="28"/>
          <w:szCs w:val="28"/>
        </w:rPr>
        <w:t>H</w:t>
      </w:r>
      <w:r w:rsidRPr="00C654B4">
        <w:rPr>
          <w:rFonts w:ascii="標楷體" w:eastAsia="標楷體" w:hAnsi="標楷體" w:cs="NSimSun" w:hint="eastAsia"/>
          <w:snapToGrid w:val="0"/>
          <w:sz w:val="28"/>
          <w:szCs w:val="28"/>
          <w:vertAlign w:val="subscript"/>
        </w:rPr>
        <w:t>2</w:t>
      </w:r>
      <w:r w:rsidRPr="00C654B4">
        <w:rPr>
          <w:rFonts w:ascii="標楷體" w:eastAsia="標楷體" w:hAnsi="標楷體" w:cs="NSimSun" w:hint="eastAsia"/>
          <w:snapToGrid w:val="0"/>
          <w:sz w:val="28"/>
          <w:szCs w:val="28"/>
        </w:rPr>
        <w:t>S</w:t>
      </w:r>
      <w:r w:rsidRPr="00C654B4">
        <w:rPr>
          <w:rFonts w:ascii="標楷體" w:eastAsia="標楷體" w:hAnsi="標楷體" w:cs="NSimSun"/>
          <w:snapToGrid w:val="0"/>
          <w:sz w:val="28"/>
          <w:szCs w:val="28"/>
        </w:rPr>
        <w:t>等氣體濃度測定均達容許範圍</w:t>
      </w:r>
      <w:r w:rsidRPr="00C654B4">
        <w:rPr>
          <w:rFonts w:ascii="標楷體" w:eastAsia="標楷體" w:hAnsi="標楷體" w:cs="Arial"/>
          <w:bCs/>
          <w:spacing w:val="-11"/>
          <w:sz w:val="28"/>
          <w:szCs w:val="28"/>
        </w:rPr>
        <w:t>(</w:t>
      </w:r>
      <w:r w:rsidRPr="00C654B4">
        <w:rPr>
          <w:rFonts w:ascii="標楷體" w:eastAsia="標楷體" w:hAnsi="標楷體" w:cs="標楷體"/>
          <w:sz w:val="28"/>
          <w:szCs w:val="28"/>
        </w:rPr>
        <w:t>容許</w:t>
      </w:r>
      <w:r w:rsidRPr="00C654B4">
        <w:rPr>
          <w:rFonts w:ascii="標楷體" w:eastAsia="標楷體" w:hAnsi="標楷體" w:cs="標楷體"/>
          <w:spacing w:val="-5"/>
          <w:sz w:val="28"/>
          <w:szCs w:val="28"/>
        </w:rPr>
        <w:t>濃</w:t>
      </w:r>
      <w:r w:rsidRPr="00C654B4">
        <w:rPr>
          <w:rFonts w:ascii="標楷體" w:eastAsia="標楷體" w:hAnsi="標楷體" w:cs="標楷體" w:hint="eastAsia"/>
          <w:spacing w:val="-5"/>
          <w:sz w:val="28"/>
          <w:szCs w:val="28"/>
        </w:rPr>
        <w:t>度：</w:t>
      </w:r>
      <w:r w:rsidRPr="00C654B4">
        <w:rPr>
          <w:rFonts w:ascii="標楷體" w:eastAsia="標楷體" w:hAnsi="標楷體" w:cs="NSimSun" w:hint="eastAsia"/>
          <w:snapToGrid w:val="0"/>
          <w:sz w:val="28"/>
          <w:szCs w:val="28"/>
        </w:rPr>
        <w:t>O</w:t>
      </w:r>
      <w:r w:rsidRPr="00C654B4">
        <w:rPr>
          <w:rFonts w:ascii="標楷體" w:eastAsia="標楷體" w:hAnsi="標楷體" w:cs="Arial"/>
          <w:snapToGrid w:val="0"/>
          <w:sz w:val="28"/>
          <w:szCs w:val="28"/>
          <w:vertAlign w:val="subscript"/>
        </w:rPr>
        <w:t>2</w:t>
      </w:r>
      <w:r w:rsidRPr="00C654B4">
        <w:rPr>
          <w:rFonts w:ascii="標楷體" w:eastAsia="標楷體" w:hAnsi="標楷體" w:cs="NSimSun" w:hint="eastAsia"/>
          <w:snapToGrid w:val="0"/>
          <w:sz w:val="28"/>
          <w:szCs w:val="28"/>
        </w:rPr>
        <w:t>&gt;18%</w:t>
      </w:r>
      <w:r w:rsidRPr="00C654B4">
        <w:rPr>
          <w:rFonts w:ascii="標楷體" w:eastAsia="標楷體" w:hAnsi="標楷體" w:cs="NSimSun"/>
          <w:snapToGrid w:val="0"/>
          <w:sz w:val="28"/>
          <w:szCs w:val="28"/>
        </w:rPr>
        <w:t>、</w:t>
      </w:r>
      <w:r w:rsidRPr="00C654B4">
        <w:rPr>
          <w:rFonts w:ascii="標楷體" w:eastAsia="標楷體" w:hAnsi="標楷體" w:cs="NSimSun" w:hint="eastAsia"/>
          <w:snapToGrid w:val="0"/>
          <w:sz w:val="28"/>
          <w:szCs w:val="28"/>
        </w:rPr>
        <w:t>CH</w:t>
      </w:r>
      <w:r w:rsidRPr="00C654B4">
        <w:rPr>
          <w:rFonts w:ascii="標楷體" w:eastAsia="標楷體" w:hAnsi="標楷體" w:cs="Arial"/>
          <w:snapToGrid w:val="0"/>
          <w:sz w:val="28"/>
          <w:szCs w:val="28"/>
          <w:vertAlign w:val="subscript"/>
        </w:rPr>
        <w:t>4</w:t>
      </w:r>
      <w:r w:rsidRPr="00C654B4">
        <w:rPr>
          <w:rFonts w:ascii="標楷體" w:eastAsia="標楷體" w:hAnsi="標楷體" w:cs="NSimSun" w:hint="eastAsia"/>
          <w:snapToGrid w:val="0"/>
          <w:sz w:val="28"/>
          <w:szCs w:val="28"/>
        </w:rPr>
        <w:t>：10000</w:t>
      </w:r>
      <w:r w:rsidRPr="00C654B4">
        <w:rPr>
          <w:rFonts w:ascii="標楷體" w:eastAsia="標楷體" w:hAnsi="標楷體" w:cs="Arial"/>
          <w:bCs/>
          <w:sz w:val="28"/>
          <w:szCs w:val="28"/>
        </w:rPr>
        <w:t>p</w:t>
      </w:r>
      <w:r w:rsidRPr="00C654B4">
        <w:rPr>
          <w:rFonts w:ascii="標楷體" w:eastAsia="標楷體" w:hAnsi="標楷體" w:cs="Arial"/>
          <w:bCs/>
          <w:spacing w:val="-4"/>
          <w:sz w:val="28"/>
          <w:szCs w:val="28"/>
        </w:rPr>
        <w:t>p</w:t>
      </w:r>
      <w:r w:rsidRPr="00C654B4">
        <w:rPr>
          <w:rFonts w:ascii="標楷體" w:eastAsia="標楷體" w:hAnsi="標楷體" w:cs="Arial"/>
          <w:bCs/>
          <w:spacing w:val="2"/>
          <w:sz w:val="28"/>
          <w:szCs w:val="28"/>
        </w:rPr>
        <w:t>m</w:t>
      </w:r>
      <w:r w:rsidRPr="00C654B4">
        <w:rPr>
          <w:rFonts w:ascii="標楷體" w:eastAsia="標楷體" w:hAnsi="標楷體" w:cs="NSimSun"/>
          <w:snapToGrid w:val="0"/>
          <w:sz w:val="28"/>
          <w:szCs w:val="28"/>
        </w:rPr>
        <w:t>、</w:t>
      </w:r>
      <w:r w:rsidRPr="00C654B4">
        <w:rPr>
          <w:rFonts w:ascii="標楷體" w:eastAsia="標楷體" w:hAnsi="標楷體" w:cs="NSimSun" w:hint="eastAsia"/>
          <w:snapToGrid w:val="0"/>
          <w:sz w:val="28"/>
          <w:szCs w:val="28"/>
        </w:rPr>
        <w:t>CO：35</w:t>
      </w:r>
      <w:r w:rsidRPr="00C654B4">
        <w:rPr>
          <w:rFonts w:ascii="標楷體" w:eastAsia="標楷體" w:hAnsi="標楷體" w:cs="Arial"/>
          <w:bCs/>
          <w:sz w:val="28"/>
          <w:szCs w:val="28"/>
        </w:rPr>
        <w:t>p</w:t>
      </w:r>
      <w:r w:rsidRPr="00C654B4">
        <w:rPr>
          <w:rFonts w:ascii="標楷體" w:eastAsia="標楷體" w:hAnsi="標楷體" w:cs="Arial"/>
          <w:bCs/>
          <w:spacing w:val="-4"/>
          <w:sz w:val="28"/>
          <w:szCs w:val="28"/>
        </w:rPr>
        <w:t>p</w:t>
      </w:r>
      <w:r w:rsidRPr="00C654B4">
        <w:rPr>
          <w:rFonts w:ascii="標楷體" w:eastAsia="標楷體" w:hAnsi="標楷體" w:cs="Arial"/>
          <w:bCs/>
          <w:spacing w:val="2"/>
          <w:sz w:val="28"/>
          <w:szCs w:val="28"/>
        </w:rPr>
        <w:t>m</w:t>
      </w:r>
      <w:r w:rsidRPr="00C654B4">
        <w:rPr>
          <w:rFonts w:ascii="標楷體" w:eastAsia="標楷體" w:hAnsi="標楷體" w:cs="Arial"/>
          <w:snapToGrid w:val="0"/>
          <w:sz w:val="28"/>
          <w:szCs w:val="28"/>
        </w:rPr>
        <w:t xml:space="preserve"> </w:t>
      </w:r>
      <w:r w:rsidRPr="00C654B4">
        <w:rPr>
          <w:rFonts w:ascii="標楷體" w:eastAsia="標楷體" w:hAnsi="標楷體" w:cs="NSimSun"/>
          <w:snapToGrid w:val="0"/>
          <w:sz w:val="28"/>
          <w:szCs w:val="28"/>
        </w:rPr>
        <w:t>及</w:t>
      </w:r>
      <w:r w:rsidRPr="00C654B4">
        <w:rPr>
          <w:rFonts w:ascii="標楷體" w:eastAsia="標楷體" w:hAnsi="標楷體" w:cs="NSimSun" w:hint="eastAsia"/>
          <w:snapToGrid w:val="0"/>
          <w:sz w:val="28"/>
          <w:szCs w:val="28"/>
        </w:rPr>
        <w:t>H</w:t>
      </w:r>
      <w:r w:rsidRPr="00C654B4">
        <w:rPr>
          <w:rFonts w:ascii="標楷體" w:eastAsia="標楷體" w:hAnsi="標楷體" w:cs="NSimSun" w:hint="eastAsia"/>
          <w:snapToGrid w:val="0"/>
          <w:sz w:val="28"/>
          <w:szCs w:val="28"/>
          <w:vertAlign w:val="subscript"/>
        </w:rPr>
        <w:t>2</w:t>
      </w:r>
      <w:r w:rsidRPr="00C654B4">
        <w:rPr>
          <w:rFonts w:ascii="標楷體" w:eastAsia="標楷體" w:hAnsi="標楷體" w:cs="NSimSun" w:hint="eastAsia"/>
          <w:snapToGrid w:val="0"/>
          <w:sz w:val="28"/>
          <w:szCs w:val="28"/>
        </w:rPr>
        <w:t>S：</w:t>
      </w:r>
      <w:r w:rsidRPr="00C654B4">
        <w:rPr>
          <w:rFonts w:ascii="標楷體" w:eastAsia="標楷體" w:hAnsi="標楷體" w:cs="Arial"/>
          <w:bCs/>
          <w:spacing w:val="-1"/>
          <w:sz w:val="28"/>
          <w:szCs w:val="28"/>
        </w:rPr>
        <w:t>10</w:t>
      </w:r>
      <w:r w:rsidRPr="00C654B4">
        <w:rPr>
          <w:rFonts w:ascii="標楷體" w:eastAsia="標楷體" w:hAnsi="標楷體" w:cs="Arial"/>
          <w:bCs/>
          <w:sz w:val="28"/>
          <w:szCs w:val="28"/>
        </w:rPr>
        <w:t>p</w:t>
      </w:r>
      <w:r w:rsidRPr="00C654B4">
        <w:rPr>
          <w:rFonts w:ascii="標楷體" w:eastAsia="標楷體" w:hAnsi="標楷體" w:cs="Arial"/>
          <w:bCs/>
          <w:spacing w:val="-4"/>
          <w:sz w:val="28"/>
          <w:szCs w:val="28"/>
        </w:rPr>
        <w:t>p</w:t>
      </w:r>
      <w:r w:rsidRPr="00C654B4">
        <w:rPr>
          <w:rFonts w:ascii="標楷體" w:eastAsia="標楷體" w:hAnsi="標楷體" w:cs="Arial"/>
          <w:bCs/>
          <w:spacing w:val="2"/>
          <w:sz w:val="28"/>
          <w:szCs w:val="28"/>
        </w:rPr>
        <w:t>m</w:t>
      </w:r>
      <w:r w:rsidRPr="00C654B4">
        <w:rPr>
          <w:rFonts w:ascii="標楷體" w:eastAsia="標楷體" w:hAnsi="標楷體" w:cs="Arial"/>
          <w:bCs/>
          <w:spacing w:val="-5"/>
          <w:sz w:val="28"/>
          <w:szCs w:val="28"/>
        </w:rPr>
        <w:t>)</w:t>
      </w:r>
      <w:r w:rsidRPr="00C654B4">
        <w:rPr>
          <w:rFonts w:ascii="標楷體" w:eastAsia="標楷體" w:hAnsi="標楷體" w:cs="NSimSun"/>
          <w:snapToGrid w:val="0"/>
          <w:sz w:val="28"/>
          <w:szCs w:val="28"/>
        </w:rPr>
        <w:t>。</w:t>
      </w:r>
    </w:p>
    <w:p w:rsidR="00B55F54" w:rsidRPr="00C654B4" w:rsidRDefault="00B55F54" w:rsidP="00B55F54">
      <w:pPr>
        <w:numPr>
          <w:ilvl w:val="0"/>
          <w:numId w:val="25"/>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施工人員需佩帶必要之防護裝備，且有適當人員在外監護。</w:t>
      </w:r>
    </w:p>
    <w:p w:rsidR="00B55F54" w:rsidRPr="00C654B4" w:rsidRDefault="00B55F54" w:rsidP="00B55F54">
      <w:pPr>
        <w:numPr>
          <w:ilvl w:val="0"/>
          <w:numId w:val="25"/>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有足夠防護具及救援設施，供守望者發現進入者有危險時救援使用。</w:t>
      </w:r>
    </w:p>
    <w:p w:rsidR="00B55F54" w:rsidRPr="00C654B4" w:rsidRDefault="00B55F54" w:rsidP="00B55F54">
      <w:pPr>
        <w:numPr>
          <w:ilvl w:val="0"/>
          <w:numId w:val="25"/>
        </w:numPr>
        <w:spacing w:line="360" w:lineRule="exact"/>
        <w:ind w:left="510" w:right="-23" w:hanging="397"/>
        <w:rPr>
          <w:rFonts w:ascii="標楷體" w:eastAsia="標楷體" w:hAnsi="標楷體" w:cs="NSimSun"/>
          <w:snapToGrid w:val="0"/>
          <w:sz w:val="28"/>
          <w:szCs w:val="28"/>
        </w:rPr>
      </w:pPr>
      <w:r w:rsidRPr="00C654B4">
        <w:rPr>
          <w:rFonts w:eastAsia="標楷體" w:hint="eastAsia"/>
          <w:sz w:val="28"/>
          <w:szCs w:val="28"/>
        </w:rPr>
        <w:t>作業環境及防護設備</w:t>
      </w:r>
      <w:r w:rsidRPr="00C654B4">
        <w:rPr>
          <w:rFonts w:eastAsia="標楷體"/>
          <w:sz w:val="28"/>
          <w:szCs w:val="28"/>
        </w:rPr>
        <w:t>需先經</w:t>
      </w:r>
      <w:r w:rsidRPr="00C654B4">
        <w:rPr>
          <w:rFonts w:ascii="標楷體" w:eastAsia="標楷體" w:hAnsi="標楷體" w:cs="NSimSun" w:hint="eastAsia"/>
          <w:snapToGrid w:val="0"/>
          <w:sz w:val="28"/>
          <w:szCs w:val="28"/>
        </w:rPr>
        <w:t>缺氧作業主管</w:t>
      </w:r>
      <w:r>
        <w:rPr>
          <w:rFonts w:ascii="標楷體" w:eastAsia="標楷體" w:hAnsi="標楷體" w:cs="NSimSun" w:hint="eastAsia"/>
          <w:snapToGrid w:val="0"/>
          <w:sz w:val="28"/>
          <w:szCs w:val="28"/>
        </w:rPr>
        <w:t>確認</w:t>
      </w:r>
      <w:r w:rsidRPr="00C654B4">
        <w:rPr>
          <w:rFonts w:eastAsia="標楷體"/>
          <w:sz w:val="28"/>
          <w:szCs w:val="28"/>
        </w:rPr>
        <w:t>檢查合格後，始可</w:t>
      </w:r>
      <w:r w:rsidRPr="00C654B4">
        <w:rPr>
          <w:rFonts w:eastAsia="標楷體" w:hint="eastAsia"/>
          <w:sz w:val="28"/>
          <w:szCs w:val="28"/>
        </w:rPr>
        <w:t>進行作業</w:t>
      </w:r>
      <w:r w:rsidRPr="00C654B4">
        <w:rPr>
          <w:rFonts w:ascii="標楷體" w:eastAsia="標楷體" w:hAnsi="標楷體" w:cs="NSimSun"/>
          <w:snapToGrid w:val="0"/>
          <w:sz w:val="28"/>
          <w:szCs w:val="28"/>
        </w:rPr>
        <w:t>。</w:t>
      </w:r>
    </w:p>
    <w:p w:rsidR="00B55F54" w:rsidRPr="00C654B4" w:rsidRDefault="00B55F54" w:rsidP="00B55F54">
      <w:pPr>
        <w:numPr>
          <w:ilvl w:val="0"/>
          <w:numId w:val="25"/>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警</w:t>
      </w:r>
      <w:r w:rsidRPr="00C654B4">
        <w:rPr>
          <w:rFonts w:ascii="標楷體" w:eastAsia="標楷體" w:hAnsi="標楷體" w:cs="NSimSun" w:hint="eastAsia"/>
          <w:snapToGrid w:val="0"/>
          <w:sz w:val="28"/>
          <w:szCs w:val="28"/>
        </w:rPr>
        <w:t>衛室</w:t>
      </w:r>
      <w:r w:rsidRPr="00C654B4">
        <w:rPr>
          <w:rFonts w:ascii="標楷體" w:eastAsia="標楷體" w:hAnsi="標楷體" w:cs="NSimSun"/>
          <w:snapToGrid w:val="0"/>
          <w:sz w:val="28"/>
          <w:szCs w:val="28"/>
        </w:rPr>
        <w:t>通報電話：</w:t>
      </w:r>
      <w:r w:rsidRPr="00C654B4">
        <w:rPr>
          <w:rFonts w:ascii="標楷體" w:eastAsia="標楷體" w:hAnsi="標楷體" w:cs="NSimSun" w:hint="eastAsia"/>
          <w:snapToGrid w:val="0"/>
          <w:sz w:val="28"/>
          <w:szCs w:val="28"/>
        </w:rPr>
        <w:t>(02)22722181轉1265或3505</w:t>
      </w:r>
      <w:r w:rsidRPr="00C654B4">
        <w:rPr>
          <w:rFonts w:ascii="標楷體" w:eastAsia="標楷體" w:hAnsi="標楷體" w:cs="NSimSun"/>
          <w:snapToGrid w:val="0"/>
          <w:sz w:val="28"/>
          <w:szCs w:val="28"/>
        </w:rPr>
        <w:t>。</w:t>
      </w:r>
    </w:p>
    <w:p w:rsidR="00B55F54" w:rsidRPr="00864688" w:rsidRDefault="00B55F54" w:rsidP="00B55F54">
      <w:pPr>
        <w:spacing w:line="220" w:lineRule="exact"/>
        <w:rPr>
          <w:rFonts w:ascii="標楷體" w:eastAsia="標楷體" w:hAnsi="標楷體"/>
          <w:snapToGrid w:val="0"/>
          <w:sz w:val="28"/>
          <w:szCs w:val="28"/>
        </w:rPr>
      </w:pPr>
    </w:p>
    <w:p w:rsidR="00B55F54" w:rsidRPr="00864688" w:rsidRDefault="00B55F54" w:rsidP="00B55F54">
      <w:pPr>
        <w:spacing w:line="220" w:lineRule="exact"/>
        <w:rPr>
          <w:rFonts w:ascii="標楷體" w:eastAsia="標楷體" w:hAnsi="標楷體"/>
          <w:snapToGrid w:val="0"/>
          <w:sz w:val="28"/>
          <w:szCs w:val="28"/>
        </w:rPr>
      </w:pPr>
    </w:p>
    <w:p w:rsidR="00B55F54" w:rsidRPr="00864688"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廠商</w:t>
      </w:r>
      <w:r w:rsidRPr="00864688">
        <w:rPr>
          <w:rFonts w:ascii="標楷體" w:eastAsia="標楷體" w:hAnsi="標楷體" w:cs="NSimSun"/>
          <w:snapToGrid w:val="0"/>
          <w:sz w:val="28"/>
          <w:szCs w:val="28"/>
        </w:rPr>
        <w:t>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snapToGrid w:val="0"/>
          <w:sz w:val="28"/>
          <w:szCs w:val="28"/>
        </w:rPr>
        <w:t>現場負責人：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Pr>
          <w:rFonts w:ascii="標楷體" w:eastAsia="標楷體" w:hAnsi="標楷體" w:cs="NSimSun" w:hint="eastAsia"/>
          <w:snapToGrid w:val="0"/>
          <w:sz w:val="28"/>
          <w:szCs w:val="28"/>
        </w:rPr>
        <w:t>缺氧作業主管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jc w:val="center"/>
        <w:rPr>
          <w:rFonts w:ascii="標楷體" w:eastAsia="標楷體" w:hAnsi="標楷體" w:cs="NSimSun"/>
          <w:snapToGrid w:val="0"/>
          <w:sz w:val="36"/>
          <w:szCs w:val="36"/>
        </w:rPr>
      </w:pPr>
      <w:r w:rsidRPr="00766DF9">
        <w:rPr>
          <w:snapToGrid w:val="0"/>
          <w:sz w:val="28"/>
          <w:szCs w:val="28"/>
        </w:rPr>
        <w:br w:type="page"/>
      </w:r>
      <w:r w:rsidRPr="00864688">
        <w:rPr>
          <w:rFonts w:ascii="標楷體" w:eastAsia="標楷體" w:hAnsi="標楷體" w:cs="NSimSun"/>
          <w:snapToGrid w:val="0"/>
          <w:sz w:val="36"/>
          <w:szCs w:val="36"/>
        </w:rPr>
        <w:t>國立臺灣</w:t>
      </w:r>
      <w:r w:rsidRPr="00864688">
        <w:rPr>
          <w:rFonts w:ascii="標楷體" w:eastAsia="標楷體" w:hAnsi="標楷體" w:cs="NSimSun" w:hint="eastAsia"/>
          <w:snapToGrid w:val="0"/>
          <w:sz w:val="36"/>
          <w:szCs w:val="36"/>
        </w:rPr>
        <w:t>藝術</w:t>
      </w:r>
      <w:r w:rsidRPr="00864688">
        <w:rPr>
          <w:rFonts w:ascii="標楷體" w:eastAsia="標楷體" w:hAnsi="標楷體" w:cs="NSimSun"/>
          <w:snapToGrid w:val="0"/>
          <w:sz w:val="36"/>
          <w:szCs w:val="36"/>
        </w:rPr>
        <w:t>大學</w:t>
      </w:r>
      <w:r w:rsidRPr="00864688">
        <w:rPr>
          <w:rFonts w:ascii="標楷體" w:eastAsia="標楷體" w:hAnsi="標楷體" w:cs="NSimSun" w:hint="eastAsia"/>
          <w:snapToGrid w:val="0"/>
          <w:sz w:val="36"/>
          <w:szCs w:val="36"/>
        </w:rPr>
        <w:t>承攬商動火</w:t>
      </w:r>
      <w:r w:rsidRPr="00864688">
        <w:rPr>
          <w:rFonts w:ascii="標楷體" w:eastAsia="標楷體" w:hAnsi="標楷體" w:cs="NSimSun"/>
          <w:snapToGrid w:val="0"/>
          <w:sz w:val="36"/>
          <w:szCs w:val="36"/>
        </w:rPr>
        <w:t>危險作業申請單</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申請日期：</w:t>
      </w:r>
      <w:r w:rsidRPr="00864688">
        <w:rPr>
          <w:rFonts w:ascii="標楷體" w:eastAsia="標楷體" w:hAnsi="標楷體" w:cs="NSimSun"/>
          <w:snapToGrid w:val="0"/>
          <w:sz w:val="28"/>
          <w:szCs w:val="28"/>
        </w:rPr>
        <w:tab/>
        <w:t>年</w:t>
      </w:r>
      <w:r w:rsidRPr="00864688">
        <w:rPr>
          <w:rFonts w:ascii="標楷體" w:eastAsia="標楷體" w:hAnsi="標楷體" w:cs="NSimSun"/>
          <w:snapToGrid w:val="0"/>
          <w:sz w:val="28"/>
          <w:szCs w:val="28"/>
        </w:rPr>
        <w:tab/>
        <w:t>月</w:t>
      </w:r>
      <w:r w:rsidRPr="00864688">
        <w:rPr>
          <w:rFonts w:ascii="標楷體" w:eastAsia="標楷體" w:hAnsi="標楷體" w:cs="NSimSun"/>
          <w:snapToGrid w:val="0"/>
          <w:sz w:val="28"/>
          <w:szCs w:val="28"/>
        </w:rPr>
        <w:tab/>
        <w:t>日</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申請作業廠商：</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申請作業區域：</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申請作業日期：</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時至</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ind w:left="113" w:right="-20"/>
        <w:rPr>
          <w:rFonts w:ascii="標楷體" w:eastAsia="標楷體" w:hAnsi="標楷體" w:cs="NSimSun"/>
          <w:snapToGrid w:val="0"/>
          <w:sz w:val="28"/>
          <w:szCs w:val="28"/>
        </w:rPr>
      </w:pPr>
      <w:r w:rsidRPr="00864688">
        <w:rPr>
          <w:rFonts w:ascii="標楷體" w:eastAsia="標楷體" w:hAnsi="標楷體" w:cs="NSimSun"/>
          <w:snapToGrid w:val="0"/>
          <w:sz w:val="28"/>
          <w:szCs w:val="28"/>
        </w:rPr>
        <w:t>注意事項：</w:t>
      </w:r>
    </w:p>
    <w:p w:rsidR="00B55F54" w:rsidRPr="00864688" w:rsidRDefault="00B55F54" w:rsidP="00B55F54">
      <w:pPr>
        <w:numPr>
          <w:ilvl w:val="0"/>
          <w:numId w:val="26"/>
        </w:numPr>
        <w:spacing w:line="360" w:lineRule="exact"/>
        <w:ind w:right="-23"/>
        <w:rPr>
          <w:rFonts w:ascii="標楷體" w:eastAsia="標楷體" w:hAnsi="標楷體" w:cs="NSimSun"/>
          <w:snapToGrid w:val="0"/>
          <w:sz w:val="28"/>
          <w:szCs w:val="28"/>
        </w:rPr>
      </w:pPr>
      <w:r w:rsidRPr="00864688">
        <w:rPr>
          <w:rFonts w:ascii="標楷體" w:eastAsia="標楷體" w:hAnsi="標楷體" w:cs="NSimSun"/>
          <w:position w:val="-1"/>
          <w:sz w:val="28"/>
          <w:szCs w:val="28"/>
        </w:rPr>
        <w:t>動火範圍內</w:t>
      </w:r>
      <w:r w:rsidRPr="00864688">
        <w:rPr>
          <w:rFonts w:ascii="標楷體" w:eastAsia="標楷體" w:hAnsi="標楷體" w:cs="NSimSun"/>
          <w:spacing w:val="-3"/>
          <w:position w:val="-1"/>
          <w:sz w:val="28"/>
          <w:szCs w:val="28"/>
        </w:rPr>
        <w:t>易燃</w:t>
      </w:r>
      <w:r w:rsidRPr="00864688">
        <w:rPr>
          <w:rFonts w:ascii="標楷體" w:eastAsia="標楷體" w:hAnsi="標楷體" w:cs="NSimSun"/>
          <w:position w:val="-1"/>
          <w:sz w:val="28"/>
          <w:szCs w:val="28"/>
        </w:rPr>
        <w:t>物須隔離，且</w:t>
      </w:r>
      <w:r w:rsidRPr="00864688">
        <w:rPr>
          <w:rFonts w:ascii="標楷體" w:eastAsia="標楷體" w:hAnsi="標楷體" w:cs="NSimSun"/>
          <w:spacing w:val="-3"/>
          <w:position w:val="-1"/>
          <w:sz w:val="28"/>
          <w:szCs w:val="28"/>
        </w:rPr>
        <w:t>無失</w:t>
      </w:r>
      <w:r w:rsidRPr="00864688">
        <w:rPr>
          <w:rFonts w:ascii="標楷體" w:eastAsia="標楷體" w:hAnsi="標楷體" w:cs="NSimSun"/>
          <w:position w:val="-1"/>
          <w:sz w:val="28"/>
          <w:szCs w:val="28"/>
        </w:rPr>
        <w:t>火之虞。</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施工現場須</w:t>
      </w:r>
      <w:r w:rsidRPr="00864688">
        <w:rPr>
          <w:rFonts w:ascii="標楷體" w:eastAsia="標楷體" w:hAnsi="標楷體" w:cs="NSimSun"/>
          <w:spacing w:val="-3"/>
          <w:position w:val="-1"/>
          <w:sz w:val="28"/>
          <w:szCs w:val="28"/>
        </w:rPr>
        <w:t>自備</w:t>
      </w:r>
      <w:r w:rsidRPr="00864688">
        <w:rPr>
          <w:rFonts w:ascii="標楷體" w:eastAsia="標楷體" w:hAnsi="標楷體" w:cs="NSimSun"/>
          <w:position w:val="-1"/>
          <w:sz w:val="28"/>
          <w:szCs w:val="28"/>
        </w:rPr>
        <w:t>滅火器，並須</w:t>
      </w:r>
      <w:r w:rsidRPr="00864688">
        <w:rPr>
          <w:rFonts w:ascii="標楷體" w:eastAsia="標楷體" w:hAnsi="標楷體" w:cs="NSimSun"/>
          <w:spacing w:val="-3"/>
          <w:position w:val="-1"/>
          <w:sz w:val="28"/>
          <w:szCs w:val="28"/>
        </w:rPr>
        <w:t>有第</w:t>
      </w:r>
      <w:r w:rsidRPr="00864688">
        <w:rPr>
          <w:rFonts w:ascii="標楷體" w:eastAsia="標楷體" w:hAnsi="標楷體" w:cs="NSimSun"/>
          <w:position w:val="-1"/>
          <w:sz w:val="28"/>
          <w:szCs w:val="28"/>
        </w:rPr>
        <w:t>二人在旁監視</w:t>
      </w:r>
      <w:r w:rsidRPr="00864688">
        <w:rPr>
          <w:rFonts w:ascii="標楷體" w:eastAsia="標楷體" w:hAnsi="標楷體" w:cs="NSimSun"/>
          <w:spacing w:val="-3"/>
          <w:position w:val="-1"/>
          <w:sz w:val="28"/>
          <w:szCs w:val="28"/>
        </w:rPr>
        <w:t>火花</w:t>
      </w:r>
      <w:r w:rsidRPr="00864688">
        <w:rPr>
          <w:rFonts w:ascii="標楷體" w:eastAsia="標楷體" w:hAnsi="標楷體" w:cs="NSimSun"/>
          <w:position w:val="-1"/>
          <w:sz w:val="28"/>
          <w:szCs w:val="28"/>
        </w:rPr>
        <w:t>飛濺。</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管線、儲槽</w:t>
      </w:r>
      <w:r w:rsidRPr="00864688">
        <w:rPr>
          <w:rFonts w:ascii="標楷體" w:eastAsia="標楷體" w:hAnsi="標楷體" w:cs="NSimSun"/>
          <w:spacing w:val="-3"/>
          <w:position w:val="-1"/>
          <w:sz w:val="28"/>
          <w:szCs w:val="28"/>
        </w:rPr>
        <w:t>及施</w:t>
      </w:r>
      <w:r w:rsidRPr="00864688">
        <w:rPr>
          <w:rFonts w:ascii="標楷體" w:eastAsia="標楷體" w:hAnsi="標楷體" w:cs="NSimSun"/>
          <w:position w:val="-1"/>
          <w:sz w:val="28"/>
          <w:szCs w:val="28"/>
        </w:rPr>
        <w:t>工區域，需確</w:t>
      </w:r>
      <w:r w:rsidRPr="00864688">
        <w:rPr>
          <w:rFonts w:ascii="標楷體" w:eastAsia="標楷體" w:hAnsi="標楷體" w:cs="NSimSun"/>
          <w:spacing w:val="-3"/>
          <w:position w:val="-1"/>
          <w:sz w:val="28"/>
          <w:szCs w:val="28"/>
        </w:rPr>
        <w:t>定無</w:t>
      </w:r>
      <w:r w:rsidRPr="00864688">
        <w:rPr>
          <w:rFonts w:ascii="標楷體" w:eastAsia="標楷體" w:hAnsi="標楷體" w:cs="NSimSun"/>
          <w:position w:val="-1"/>
          <w:sz w:val="28"/>
          <w:szCs w:val="28"/>
        </w:rPr>
        <w:t>安全顧慮後始</w:t>
      </w:r>
      <w:r w:rsidRPr="00864688">
        <w:rPr>
          <w:rFonts w:ascii="標楷體" w:eastAsia="標楷體" w:hAnsi="標楷體" w:cs="NSimSun"/>
          <w:spacing w:val="-3"/>
          <w:position w:val="-1"/>
          <w:sz w:val="28"/>
          <w:szCs w:val="28"/>
        </w:rPr>
        <w:t>得動</w:t>
      </w:r>
      <w:r w:rsidRPr="00864688">
        <w:rPr>
          <w:rFonts w:ascii="標楷體" w:eastAsia="標楷體" w:hAnsi="標楷體" w:cs="NSimSun"/>
          <w:position w:val="-1"/>
          <w:sz w:val="28"/>
          <w:szCs w:val="28"/>
        </w:rPr>
        <w:t>火。</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氣體鋼瓶瓶</w:t>
      </w:r>
      <w:r w:rsidRPr="00864688">
        <w:rPr>
          <w:rFonts w:ascii="標楷體" w:eastAsia="標楷體" w:hAnsi="標楷體" w:cs="NSimSun"/>
          <w:spacing w:val="-3"/>
          <w:position w:val="-1"/>
          <w:sz w:val="28"/>
          <w:szCs w:val="28"/>
        </w:rPr>
        <w:t>身務</w:t>
      </w:r>
      <w:r w:rsidRPr="00864688">
        <w:rPr>
          <w:rFonts w:ascii="標楷體" w:eastAsia="標楷體" w:hAnsi="標楷體" w:cs="NSimSun"/>
          <w:position w:val="-1"/>
          <w:sz w:val="28"/>
          <w:szCs w:val="28"/>
        </w:rPr>
        <w:t>必直立固定。</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spacing w:val="-3"/>
          <w:position w:val="-1"/>
          <w:sz w:val="28"/>
          <w:szCs w:val="28"/>
        </w:rPr>
        <w:t>電</w:t>
      </w:r>
      <w:r w:rsidRPr="00864688">
        <w:rPr>
          <w:rFonts w:ascii="標楷體" w:eastAsia="標楷體" w:hAnsi="標楷體" w:cs="NSimSun"/>
          <w:position w:val="-1"/>
          <w:sz w:val="28"/>
          <w:szCs w:val="28"/>
        </w:rPr>
        <w:t>焊機需裝設自</w:t>
      </w:r>
      <w:r w:rsidRPr="00864688">
        <w:rPr>
          <w:rFonts w:ascii="標楷體" w:eastAsia="標楷體" w:hAnsi="標楷體" w:cs="NSimSun"/>
          <w:spacing w:val="-3"/>
          <w:position w:val="-1"/>
          <w:sz w:val="28"/>
          <w:szCs w:val="28"/>
        </w:rPr>
        <w:t>動防</w:t>
      </w:r>
      <w:r w:rsidRPr="00864688">
        <w:rPr>
          <w:rFonts w:ascii="標楷體" w:eastAsia="標楷體" w:hAnsi="標楷體" w:cs="NSimSun"/>
          <w:position w:val="-1"/>
          <w:sz w:val="28"/>
          <w:szCs w:val="28"/>
        </w:rPr>
        <w:t>電擊裝置，避</w:t>
      </w:r>
      <w:r w:rsidRPr="00864688">
        <w:rPr>
          <w:rFonts w:ascii="標楷體" w:eastAsia="標楷體" w:hAnsi="標楷體" w:cs="NSimSun"/>
          <w:spacing w:val="-3"/>
          <w:position w:val="-1"/>
          <w:sz w:val="28"/>
          <w:szCs w:val="28"/>
        </w:rPr>
        <w:t>免漏</w:t>
      </w:r>
      <w:r w:rsidRPr="00864688">
        <w:rPr>
          <w:rFonts w:ascii="標楷體" w:eastAsia="標楷體" w:hAnsi="標楷體" w:cs="NSimSun"/>
          <w:position w:val="-1"/>
          <w:sz w:val="28"/>
          <w:szCs w:val="28"/>
        </w:rPr>
        <w:t>電。</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電線須充分</w:t>
      </w:r>
      <w:r w:rsidRPr="00864688">
        <w:rPr>
          <w:rFonts w:ascii="標楷體" w:eastAsia="標楷體" w:hAnsi="標楷體" w:cs="NSimSun"/>
          <w:spacing w:val="-3"/>
          <w:position w:val="-1"/>
          <w:sz w:val="28"/>
          <w:szCs w:val="28"/>
        </w:rPr>
        <w:t>絕緣</w:t>
      </w:r>
      <w:r w:rsidRPr="00864688">
        <w:rPr>
          <w:rFonts w:ascii="標楷體" w:eastAsia="標楷體" w:hAnsi="標楷體" w:cs="NSimSun"/>
          <w:position w:val="-1"/>
          <w:sz w:val="28"/>
          <w:szCs w:val="28"/>
        </w:rPr>
        <w:t>，不得勾搭、</w:t>
      </w:r>
      <w:r w:rsidRPr="00864688">
        <w:rPr>
          <w:rFonts w:ascii="標楷體" w:eastAsia="標楷體" w:hAnsi="標楷體" w:cs="NSimSun"/>
          <w:spacing w:val="-3"/>
          <w:position w:val="-1"/>
          <w:sz w:val="28"/>
          <w:szCs w:val="28"/>
        </w:rPr>
        <w:t>裸露</w:t>
      </w:r>
      <w:r w:rsidRPr="00864688">
        <w:rPr>
          <w:rFonts w:ascii="標楷體" w:eastAsia="標楷體" w:hAnsi="標楷體" w:cs="NSimSun"/>
          <w:position w:val="-1"/>
          <w:sz w:val="28"/>
          <w:szCs w:val="28"/>
        </w:rPr>
        <w:t>，並不得散亂</w:t>
      </w:r>
      <w:r w:rsidRPr="00864688">
        <w:rPr>
          <w:rFonts w:ascii="標楷體" w:eastAsia="標楷體" w:hAnsi="標楷體" w:cs="NSimSun"/>
          <w:spacing w:val="-3"/>
          <w:position w:val="-1"/>
          <w:sz w:val="28"/>
          <w:szCs w:val="28"/>
        </w:rPr>
        <w:t>或影</w:t>
      </w:r>
      <w:r w:rsidRPr="00864688">
        <w:rPr>
          <w:rFonts w:ascii="標楷體" w:eastAsia="標楷體" w:hAnsi="標楷體" w:cs="NSimSun"/>
          <w:position w:val="-1"/>
          <w:sz w:val="28"/>
          <w:szCs w:val="28"/>
        </w:rPr>
        <w:t>響通道安全。</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切割、研磨</w:t>
      </w:r>
      <w:r w:rsidRPr="00864688">
        <w:rPr>
          <w:rFonts w:ascii="標楷體" w:eastAsia="標楷體" w:hAnsi="標楷體" w:cs="NSimSun"/>
          <w:spacing w:val="-3"/>
          <w:position w:val="-1"/>
          <w:sz w:val="28"/>
          <w:szCs w:val="28"/>
        </w:rPr>
        <w:t>、焊</w:t>
      </w:r>
      <w:r w:rsidRPr="00864688">
        <w:rPr>
          <w:rFonts w:ascii="標楷體" w:eastAsia="標楷體" w:hAnsi="標楷體" w:cs="NSimSun"/>
          <w:position w:val="-1"/>
          <w:sz w:val="28"/>
          <w:szCs w:val="28"/>
        </w:rPr>
        <w:t>接、活線作業</w:t>
      </w:r>
      <w:r w:rsidRPr="00864688">
        <w:rPr>
          <w:rFonts w:ascii="標楷體" w:eastAsia="標楷體" w:hAnsi="標楷體" w:cs="NSimSun"/>
          <w:spacing w:val="-3"/>
          <w:position w:val="-1"/>
          <w:sz w:val="28"/>
          <w:szCs w:val="28"/>
        </w:rPr>
        <w:t>等，</w:t>
      </w:r>
      <w:r w:rsidRPr="00864688">
        <w:rPr>
          <w:rFonts w:ascii="標楷體" w:eastAsia="標楷體" w:hAnsi="標楷體" w:cs="NSimSun"/>
          <w:position w:val="-1"/>
          <w:sz w:val="28"/>
          <w:szCs w:val="28"/>
        </w:rPr>
        <w:t>須有火星飛濺</w:t>
      </w:r>
      <w:r w:rsidRPr="00864688">
        <w:rPr>
          <w:rFonts w:ascii="標楷體" w:eastAsia="標楷體" w:hAnsi="標楷體" w:cs="NSimSun"/>
          <w:spacing w:val="-3"/>
          <w:position w:val="-1"/>
          <w:sz w:val="28"/>
          <w:szCs w:val="28"/>
        </w:rPr>
        <w:t>之預</w:t>
      </w:r>
      <w:r w:rsidRPr="00864688">
        <w:rPr>
          <w:rFonts w:ascii="標楷體" w:eastAsia="標楷體" w:hAnsi="標楷體" w:cs="NSimSun"/>
          <w:position w:val="-1"/>
          <w:sz w:val="28"/>
          <w:szCs w:val="28"/>
        </w:rPr>
        <w:t>防措施。</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施工人員須</w:t>
      </w:r>
      <w:r w:rsidRPr="00864688">
        <w:rPr>
          <w:rFonts w:ascii="標楷體" w:eastAsia="標楷體" w:hAnsi="標楷體" w:cs="NSimSun"/>
          <w:spacing w:val="-3"/>
          <w:position w:val="-1"/>
          <w:sz w:val="28"/>
          <w:szCs w:val="28"/>
        </w:rPr>
        <w:t>佩帶</w:t>
      </w:r>
      <w:r w:rsidRPr="00864688">
        <w:rPr>
          <w:rFonts w:ascii="標楷體" w:eastAsia="標楷體" w:hAnsi="標楷體" w:cs="NSimSun"/>
          <w:position w:val="-1"/>
          <w:sz w:val="28"/>
          <w:szCs w:val="28"/>
        </w:rPr>
        <w:t>適當之防護器</w:t>
      </w:r>
      <w:r w:rsidRPr="00864688">
        <w:rPr>
          <w:rFonts w:ascii="標楷體" w:eastAsia="標楷體" w:hAnsi="標楷體" w:cs="NSimSun"/>
          <w:spacing w:val="-3"/>
          <w:position w:val="-1"/>
          <w:sz w:val="28"/>
          <w:szCs w:val="28"/>
        </w:rPr>
        <w:t>具</w:t>
      </w:r>
      <w:r w:rsidRPr="00864688">
        <w:rPr>
          <w:rFonts w:ascii="標楷體" w:eastAsia="標楷體" w:hAnsi="標楷體" w:cs="NSimSun"/>
          <w:position w:val="-1"/>
          <w:sz w:val="28"/>
          <w:szCs w:val="28"/>
        </w:rPr>
        <w:t>。</w:t>
      </w:r>
    </w:p>
    <w:p w:rsidR="00B55F54" w:rsidRPr="00864688" w:rsidRDefault="00B55F54" w:rsidP="00B55F54">
      <w:pPr>
        <w:numPr>
          <w:ilvl w:val="0"/>
          <w:numId w:val="26"/>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position w:val="-1"/>
          <w:sz w:val="28"/>
          <w:szCs w:val="28"/>
        </w:rPr>
        <w:t>承辦人員已完</w:t>
      </w:r>
      <w:r w:rsidRPr="00864688">
        <w:rPr>
          <w:rFonts w:ascii="標楷體" w:eastAsia="標楷體" w:hAnsi="標楷體" w:cs="NSimSun"/>
          <w:spacing w:val="-3"/>
          <w:position w:val="-1"/>
          <w:sz w:val="28"/>
          <w:szCs w:val="28"/>
        </w:rPr>
        <w:t>成</w:t>
      </w:r>
      <w:r w:rsidRPr="00864688">
        <w:rPr>
          <w:rFonts w:ascii="標楷體" w:eastAsia="標楷體" w:hAnsi="標楷體" w:cs="NSimSun"/>
          <w:position w:val="-1"/>
          <w:sz w:val="28"/>
          <w:szCs w:val="28"/>
        </w:rPr>
        <w:t>對施工附近異</w:t>
      </w:r>
      <w:r w:rsidRPr="00864688">
        <w:rPr>
          <w:rFonts w:ascii="標楷體" w:eastAsia="標楷體" w:hAnsi="標楷體" w:cs="NSimSun"/>
          <w:spacing w:val="-3"/>
          <w:position w:val="-1"/>
          <w:sz w:val="28"/>
          <w:szCs w:val="28"/>
        </w:rPr>
        <w:t>常氣</w:t>
      </w:r>
      <w:r w:rsidRPr="00864688">
        <w:rPr>
          <w:rFonts w:ascii="標楷體" w:eastAsia="標楷體" w:hAnsi="標楷體" w:cs="NSimSun"/>
          <w:position w:val="-1"/>
          <w:sz w:val="28"/>
          <w:szCs w:val="28"/>
        </w:rPr>
        <w:t>味、煙塵之告</w:t>
      </w:r>
      <w:r w:rsidRPr="00864688">
        <w:rPr>
          <w:rFonts w:ascii="標楷體" w:eastAsia="標楷體" w:hAnsi="標楷體" w:cs="NSimSun"/>
          <w:spacing w:val="-3"/>
          <w:position w:val="-1"/>
          <w:sz w:val="28"/>
          <w:szCs w:val="28"/>
        </w:rPr>
        <w:t>知事</w:t>
      </w:r>
      <w:r w:rsidRPr="00864688">
        <w:rPr>
          <w:rFonts w:ascii="標楷體" w:eastAsia="標楷體" w:hAnsi="標楷體" w:cs="NSimSun"/>
          <w:position w:val="-1"/>
          <w:sz w:val="28"/>
          <w:szCs w:val="28"/>
        </w:rPr>
        <w:t>項。</w:t>
      </w:r>
    </w:p>
    <w:p w:rsidR="00B55F54" w:rsidRPr="00864688" w:rsidRDefault="00B55F54" w:rsidP="00B55F54">
      <w:pPr>
        <w:numPr>
          <w:ilvl w:val="0"/>
          <w:numId w:val="26"/>
        </w:numPr>
        <w:spacing w:line="360" w:lineRule="exact"/>
        <w:ind w:left="426" w:right="-23" w:hanging="426"/>
        <w:rPr>
          <w:rFonts w:ascii="標楷體" w:eastAsia="標楷體" w:hAnsi="標楷體" w:cs="NSimSun"/>
          <w:snapToGrid w:val="0"/>
          <w:sz w:val="28"/>
          <w:szCs w:val="28"/>
        </w:rPr>
      </w:pPr>
      <w:r w:rsidRPr="00864688">
        <w:rPr>
          <w:rFonts w:ascii="標楷體" w:eastAsia="標楷體" w:hAnsi="標楷體" w:cs="NSimSun"/>
          <w:sz w:val="28"/>
          <w:szCs w:val="28"/>
        </w:rPr>
        <w:t>施工中可能引</w:t>
      </w:r>
      <w:r w:rsidRPr="00864688">
        <w:rPr>
          <w:rFonts w:ascii="標楷體" w:eastAsia="標楷體" w:hAnsi="標楷體" w:cs="NSimSun"/>
          <w:spacing w:val="-3"/>
          <w:sz w:val="28"/>
          <w:szCs w:val="28"/>
        </w:rPr>
        <w:t>起</w:t>
      </w:r>
      <w:r w:rsidRPr="00864688">
        <w:rPr>
          <w:rFonts w:ascii="標楷體" w:eastAsia="標楷體" w:hAnsi="標楷體" w:cs="NSimSun"/>
          <w:sz w:val="28"/>
          <w:szCs w:val="28"/>
        </w:rPr>
        <w:t>火警偵煙系統</w:t>
      </w:r>
      <w:r w:rsidRPr="00864688">
        <w:rPr>
          <w:rFonts w:ascii="標楷體" w:eastAsia="標楷體" w:hAnsi="標楷體" w:cs="NSimSun"/>
          <w:spacing w:val="-3"/>
          <w:sz w:val="28"/>
          <w:szCs w:val="28"/>
        </w:rPr>
        <w:t>誤動</w:t>
      </w:r>
      <w:r w:rsidRPr="00864688">
        <w:rPr>
          <w:rFonts w:ascii="標楷體" w:eastAsia="標楷體" w:hAnsi="標楷體" w:cs="NSimSun"/>
          <w:sz w:val="28"/>
          <w:szCs w:val="28"/>
        </w:rPr>
        <w:t>作時，必須先</w:t>
      </w:r>
      <w:r w:rsidRPr="00864688">
        <w:rPr>
          <w:rFonts w:ascii="標楷體" w:eastAsia="標楷體" w:hAnsi="標楷體" w:cs="NSimSun"/>
          <w:spacing w:val="-3"/>
          <w:sz w:val="28"/>
          <w:szCs w:val="28"/>
        </w:rPr>
        <w:t>告知</w:t>
      </w: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z w:val="28"/>
          <w:szCs w:val="28"/>
        </w:rPr>
        <w:t>，完</w:t>
      </w:r>
      <w:r w:rsidRPr="00864688">
        <w:rPr>
          <w:rFonts w:ascii="標楷體" w:eastAsia="標楷體" w:hAnsi="標楷體" w:cs="NSimSun"/>
          <w:spacing w:val="-3"/>
          <w:sz w:val="28"/>
          <w:szCs w:val="28"/>
        </w:rPr>
        <w:t>成後</w:t>
      </w:r>
      <w:r w:rsidRPr="00864688">
        <w:rPr>
          <w:rFonts w:ascii="標楷體" w:eastAsia="標楷體" w:hAnsi="標楷體" w:cs="NSimSun"/>
          <w:sz w:val="28"/>
          <w:szCs w:val="28"/>
        </w:rPr>
        <w:t>通知復歸。</w:t>
      </w:r>
    </w:p>
    <w:p w:rsidR="00B55F54" w:rsidRPr="00864688" w:rsidRDefault="00B55F54" w:rsidP="00B55F54">
      <w:pPr>
        <w:numPr>
          <w:ilvl w:val="0"/>
          <w:numId w:val="26"/>
        </w:numPr>
        <w:spacing w:line="360" w:lineRule="exact"/>
        <w:ind w:left="426" w:right="-23" w:hanging="426"/>
        <w:rPr>
          <w:rFonts w:ascii="標楷體" w:eastAsia="標楷體" w:hAnsi="標楷體" w:cs="NSimSun"/>
          <w:snapToGrid w:val="0"/>
          <w:sz w:val="28"/>
          <w:szCs w:val="28"/>
        </w:rPr>
      </w:pPr>
      <w:r w:rsidRPr="00864688">
        <w:rPr>
          <w:rFonts w:ascii="標楷體" w:eastAsia="標楷體" w:hAnsi="標楷體" w:cs="NSimSun"/>
          <w:snapToGrid w:val="0"/>
          <w:sz w:val="28"/>
          <w:szCs w:val="28"/>
        </w:rPr>
        <w:t>警</w:t>
      </w:r>
      <w:r w:rsidRPr="00864688">
        <w:rPr>
          <w:rFonts w:ascii="標楷體" w:eastAsia="標楷體" w:hAnsi="標楷體" w:cs="NSimSun" w:hint="eastAsia"/>
          <w:snapToGrid w:val="0"/>
          <w:sz w:val="28"/>
          <w:szCs w:val="28"/>
        </w:rPr>
        <w:t>衛室</w:t>
      </w:r>
      <w:r w:rsidRPr="00864688">
        <w:rPr>
          <w:rFonts w:ascii="標楷體" w:eastAsia="標楷體" w:hAnsi="標楷體" w:cs="NSimSun"/>
          <w:snapToGrid w:val="0"/>
          <w:sz w:val="28"/>
          <w:szCs w:val="28"/>
        </w:rPr>
        <w:t>通報電話：</w:t>
      </w:r>
      <w:r w:rsidRPr="00864688">
        <w:rPr>
          <w:rFonts w:ascii="標楷體" w:eastAsia="標楷體" w:hAnsi="標楷體" w:cs="NSimSun" w:hint="eastAsia"/>
          <w:snapToGrid w:val="0"/>
          <w:sz w:val="28"/>
          <w:szCs w:val="28"/>
        </w:rPr>
        <w:t>(02)22722181轉1265或3505</w:t>
      </w:r>
      <w:r w:rsidRPr="00864688">
        <w:rPr>
          <w:rFonts w:ascii="標楷體" w:eastAsia="標楷體" w:hAnsi="標楷體" w:cs="NSimSun"/>
          <w:snapToGrid w:val="0"/>
          <w:sz w:val="28"/>
          <w:szCs w:val="28"/>
        </w:rPr>
        <w:t>。</w:t>
      </w:r>
    </w:p>
    <w:p w:rsidR="00B55F54" w:rsidRPr="00864688" w:rsidRDefault="00B55F54" w:rsidP="00B55F54">
      <w:pPr>
        <w:spacing w:line="220" w:lineRule="exact"/>
        <w:ind w:left="426" w:hanging="426"/>
        <w:rPr>
          <w:rFonts w:ascii="標楷體" w:eastAsia="標楷體" w:hAnsi="標楷體"/>
          <w:snapToGrid w:val="0"/>
          <w:sz w:val="28"/>
          <w:szCs w:val="28"/>
        </w:rPr>
      </w:pPr>
    </w:p>
    <w:p w:rsidR="00B55F54" w:rsidRPr="00864688"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廠商</w:t>
      </w:r>
      <w:r w:rsidRPr="00864688">
        <w:rPr>
          <w:rFonts w:ascii="標楷體" w:eastAsia="標楷體" w:hAnsi="標楷體" w:cs="NSimSun"/>
          <w:snapToGrid w:val="0"/>
          <w:sz w:val="28"/>
          <w:szCs w:val="28"/>
        </w:rPr>
        <w:t>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snapToGrid w:val="0"/>
          <w:sz w:val="28"/>
          <w:szCs w:val="28"/>
        </w:rPr>
        <w:t>現場負責人：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rPr>
          <w:rFonts w:ascii="標楷體" w:eastAsia="標楷體" w:hAnsi="標楷體"/>
          <w:snapToGrid w:val="0"/>
          <w:sz w:val="28"/>
          <w:szCs w:val="28"/>
        </w:rPr>
      </w:pPr>
    </w:p>
    <w:p w:rsidR="00B55F54" w:rsidRPr="00864688" w:rsidRDefault="00B55F54" w:rsidP="00B55F54">
      <w:pPr>
        <w:jc w:val="center"/>
        <w:rPr>
          <w:rFonts w:ascii="標楷體" w:eastAsia="標楷體" w:hAnsi="標楷體" w:cs="NSimSun"/>
          <w:snapToGrid w:val="0"/>
          <w:sz w:val="36"/>
          <w:szCs w:val="36"/>
        </w:rPr>
      </w:pPr>
      <w:r w:rsidRPr="00864688">
        <w:rPr>
          <w:rFonts w:ascii="標楷體" w:eastAsia="標楷體" w:hAnsi="標楷體"/>
          <w:snapToGrid w:val="0"/>
          <w:sz w:val="28"/>
          <w:szCs w:val="28"/>
        </w:rPr>
        <w:br w:type="page"/>
      </w:r>
      <w:r w:rsidRPr="00864688">
        <w:rPr>
          <w:rFonts w:ascii="標楷體" w:eastAsia="標楷體" w:hAnsi="標楷體" w:cs="NSimSun"/>
          <w:snapToGrid w:val="0"/>
          <w:sz w:val="36"/>
          <w:szCs w:val="36"/>
        </w:rPr>
        <w:t>國立臺灣</w:t>
      </w:r>
      <w:r w:rsidRPr="00864688">
        <w:rPr>
          <w:rFonts w:ascii="標楷體" w:eastAsia="標楷體" w:hAnsi="標楷體" w:cs="NSimSun" w:hint="eastAsia"/>
          <w:snapToGrid w:val="0"/>
          <w:sz w:val="36"/>
          <w:szCs w:val="36"/>
        </w:rPr>
        <w:t>藝術</w:t>
      </w:r>
      <w:r w:rsidRPr="00864688">
        <w:rPr>
          <w:rFonts w:ascii="標楷體" w:eastAsia="標楷體" w:hAnsi="標楷體" w:cs="NSimSun"/>
          <w:snapToGrid w:val="0"/>
          <w:sz w:val="36"/>
          <w:szCs w:val="36"/>
        </w:rPr>
        <w:t>大學</w:t>
      </w:r>
      <w:r w:rsidRPr="00864688">
        <w:rPr>
          <w:rFonts w:ascii="標楷體" w:eastAsia="標楷體" w:hAnsi="標楷體" w:cs="NSimSun" w:hint="eastAsia"/>
          <w:snapToGrid w:val="0"/>
          <w:sz w:val="36"/>
          <w:szCs w:val="36"/>
        </w:rPr>
        <w:t>承攬商高架</w:t>
      </w:r>
      <w:r w:rsidRPr="00864688">
        <w:rPr>
          <w:rFonts w:ascii="標楷體" w:eastAsia="標楷體" w:hAnsi="標楷體" w:cs="NSimSun"/>
          <w:snapToGrid w:val="0"/>
          <w:sz w:val="36"/>
          <w:szCs w:val="36"/>
        </w:rPr>
        <w:t>危險作業申請單</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申請日期：</w:t>
      </w:r>
      <w:r w:rsidRPr="00864688">
        <w:rPr>
          <w:rFonts w:ascii="標楷體" w:eastAsia="標楷體" w:hAnsi="標楷體" w:cs="NSimSun"/>
          <w:snapToGrid w:val="0"/>
          <w:sz w:val="28"/>
          <w:szCs w:val="28"/>
        </w:rPr>
        <w:tab/>
        <w:t>年</w:t>
      </w:r>
      <w:r w:rsidRPr="00864688">
        <w:rPr>
          <w:rFonts w:ascii="標楷體" w:eastAsia="標楷體" w:hAnsi="標楷體" w:cs="NSimSun"/>
          <w:snapToGrid w:val="0"/>
          <w:sz w:val="28"/>
          <w:szCs w:val="28"/>
        </w:rPr>
        <w:tab/>
        <w:t>月</w:t>
      </w:r>
      <w:r w:rsidRPr="00864688">
        <w:rPr>
          <w:rFonts w:ascii="標楷體" w:eastAsia="標楷體" w:hAnsi="標楷體" w:cs="NSimSun"/>
          <w:snapToGrid w:val="0"/>
          <w:sz w:val="28"/>
          <w:szCs w:val="28"/>
        </w:rPr>
        <w:tab/>
        <w:t>日</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申請作業廠商：</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申請作業區域：</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申請作業日期：</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時至</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ind w:left="113" w:right="-20"/>
        <w:rPr>
          <w:rFonts w:ascii="標楷體" w:eastAsia="標楷體" w:hAnsi="標楷體" w:cs="NSimSun"/>
          <w:snapToGrid w:val="0"/>
          <w:sz w:val="28"/>
          <w:szCs w:val="28"/>
        </w:rPr>
      </w:pPr>
      <w:r w:rsidRPr="00864688">
        <w:rPr>
          <w:rFonts w:ascii="標楷體" w:eastAsia="標楷體" w:hAnsi="標楷體" w:cs="NSimSun"/>
          <w:snapToGrid w:val="0"/>
          <w:sz w:val="28"/>
          <w:szCs w:val="28"/>
        </w:rPr>
        <w:t>注意事項：</w:t>
      </w:r>
    </w:p>
    <w:p w:rsidR="00B55F54" w:rsidRPr="00C654B4" w:rsidRDefault="00B55F54" w:rsidP="00B55F54">
      <w:pPr>
        <w:numPr>
          <w:ilvl w:val="0"/>
          <w:numId w:val="28"/>
        </w:numPr>
        <w:spacing w:line="360" w:lineRule="exact"/>
        <w:ind w:right="-23"/>
        <w:rPr>
          <w:rFonts w:ascii="標楷體" w:eastAsia="標楷體" w:hAnsi="標楷體" w:cs="NSimSun"/>
          <w:snapToGrid w:val="0"/>
          <w:sz w:val="28"/>
          <w:szCs w:val="28"/>
        </w:rPr>
      </w:pPr>
      <w:r w:rsidRPr="00C654B4">
        <w:rPr>
          <w:rFonts w:ascii="標楷體" w:eastAsia="標楷體" w:hAnsi="標楷體"/>
          <w:sz w:val="28"/>
          <w:szCs w:val="28"/>
        </w:rPr>
        <w:t>二公尺以上有墜落危險之高處工作務必使用安全帶及安全帽，使用A字梯時務必兩人共同作業。</w:t>
      </w:r>
    </w:p>
    <w:p w:rsidR="00B55F54" w:rsidRPr="00C654B4" w:rsidRDefault="00B55F54" w:rsidP="00B55F54">
      <w:pPr>
        <w:numPr>
          <w:ilvl w:val="0"/>
          <w:numId w:val="28"/>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sz w:val="28"/>
          <w:szCs w:val="28"/>
        </w:rPr>
        <w:t>禁止酗酒或身體不適人員從事高架作業。</w:t>
      </w:r>
    </w:p>
    <w:p w:rsidR="00B55F54" w:rsidRPr="00C654B4" w:rsidRDefault="00B55F54" w:rsidP="00B55F54">
      <w:pPr>
        <w:numPr>
          <w:ilvl w:val="0"/>
          <w:numId w:val="28"/>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sz w:val="28"/>
          <w:szCs w:val="28"/>
        </w:rPr>
        <w:t>佩戴安全帶時，應固定於安全母索或牢固定點。</w:t>
      </w:r>
    </w:p>
    <w:p w:rsidR="00B55F54" w:rsidRPr="00C654B4" w:rsidRDefault="00B55F54" w:rsidP="00B55F54">
      <w:pPr>
        <w:numPr>
          <w:ilvl w:val="0"/>
          <w:numId w:val="28"/>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sz w:val="28"/>
          <w:szCs w:val="28"/>
        </w:rPr>
        <w:t>搭建施工架（台），需先經</w:t>
      </w:r>
      <w:r w:rsidRPr="00C654B4">
        <w:rPr>
          <w:rFonts w:ascii="標楷體" w:eastAsia="標楷體" w:hAnsi="標楷體" w:hint="eastAsia"/>
          <w:sz w:val="28"/>
          <w:szCs w:val="28"/>
        </w:rPr>
        <w:t>相關作業主管</w:t>
      </w:r>
      <w:r w:rsidRPr="00C654B4">
        <w:rPr>
          <w:rFonts w:ascii="標楷體" w:eastAsia="標楷體" w:hAnsi="標楷體"/>
          <w:sz w:val="28"/>
          <w:szCs w:val="28"/>
        </w:rPr>
        <w:t>檢查合格後，始可使用。</w:t>
      </w:r>
    </w:p>
    <w:p w:rsidR="00B55F54" w:rsidRPr="00C654B4" w:rsidRDefault="00B55F54" w:rsidP="00B55F54">
      <w:pPr>
        <w:numPr>
          <w:ilvl w:val="0"/>
          <w:numId w:val="28"/>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施工人員需佩帶必要之防護裝備，且不得單獨作業。</w:t>
      </w:r>
    </w:p>
    <w:p w:rsidR="00B55F54" w:rsidRPr="00C654B4" w:rsidRDefault="00B55F54" w:rsidP="00B55F54">
      <w:pPr>
        <w:numPr>
          <w:ilvl w:val="0"/>
          <w:numId w:val="28"/>
        </w:numPr>
        <w:spacing w:line="360" w:lineRule="exact"/>
        <w:ind w:left="510" w:right="-23" w:hanging="397"/>
        <w:rPr>
          <w:rFonts w:ascii="標楷體" w:eastAsia="標楷體" w:hAnsi="標楷體" w:cs="NSimSun"/>
          <w:snapToGrid w:val="0"/>
          <w:sz w:val="28"/>
          <w:szCs w:val="28"/>
        </w:rPr>
      </w:pPr>
      <w:r w:rsidRPr="00C654B4">
        <w:rPr>
          <w:rFonts w:ascii="標楷體" w:eastAsia="標楷體" w:hAnsi="標楷體" w:cs="NSimSun"/>
          <w:snapToGrid w:val="0"/>
          <w:sz w:val="28"/>
          <w:szCs w:val="28"/>
        </w:rPr>
        <w:t>警</w:t>
      </w:r>
      <w:r w:rsidRPr="00C654B4">
        <w:rPr>
          <w:rFonts w:ascii="標楷體" w:eastAsia="標楷體" w:hAnsi="標楷體" w:cs="NSimSun" w:hint="eastAsia"/>
          <w:snapToGrid w:val="0"/>
          <w:sz w:val="28"/>
          <w:szCs w:val="28"/>
        </w:rPr>
        <w:t>衛室</w:t>
      </w:r>
      <w:r w:rsidRPr="00C654B4">
        <w:rPr>
          <w:rFonts w:ascii="標楷體" w:eastAsia="標楷體" w:hAnsi="標楷體" w:cs="NSimSun"/>
          <w:snapToGrid w:val="0"/>
          <w:sz w:val="28"/>
          <w:szCs w:val="28"/>
        </w:rPr>
        <w:t>通報電話：</w:t>
      </w:r>
      <w:r w:rsidRPr="00C654B4">
        <w:rPr>
          <w:rFonts w:ascii="標楷體" w:eastAsia="標楷體" w:hAnsi="標楷體" w:cs="NSimSun" w:hint="eastAsia"/>
          <w:snapToGrid w:val="0"/>
          <w:sz w:val="28"/>
          <w:szCs w:val="28"/>
        </w:rPr>
        <w:t>(02)22722181轉1265或3505</w:t>
      </w:r>
      <w:r w:rsidRPr="00C654B4">
        <w:rPr>
          <w:rFonts w:ascii="標楷體" w:eastAsia="標楷體" w:hAnsi="標楷體" w:cs="NSimSun"/>
          <w:snapToGrid w:val="0"/>
          <w:sz w:val="28"/>
          <w:szCs w:val="28"/>
        </w:rPr>
        <w:t>。</w:t>
      </w:r>
    </w:p>
    <w:p w:rsidR="00B55F54" w:rsidRPr="00864688" w:rsidRDefault="00B55F54" w:rsidP="00B55F54">
      <w:pPr>
        <w:spacing w:line="220" w:lineRule="exact"/>
        <w:rPr>
          <w:rFonts w:ascii="標楷體" w:eastAsia="標楷體" w:hAnsi="標楷體"/>
          <w:snapToGrid w:val="0"/>
          <w:sz w:val="28"/>
          <w:szCs w:val="28"/>
        </w:rPr>
      </w:pPr>
    </w:p>
    <w:p w:rsidR="00B55F54" w:rsidRPr="00864688" w:rsidRDefault="00B55F54" w:rsidP="00B55F54">
      <w:pPr>
        <w:spacing w:line="220" w:lineRule="exact"/>
        <w:rPr>
          <w:rFonts w:ascii="標楷體" w:eastAsia="標楷體" w:hAnsi="標楷體"/>
          <w:snapToGrid w:val="0"/>
          <w:sz w:val="28"/>
          <w:szCs w:val="28"/>
        </w:rPr>
      </w:pPr>
    </w:p>
    <w:p w:rsidR="00B55F54" w:rsidRPr="00864688"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廠商</w:t>
      </w:r>
      <w:r w:rsidRPr="00864688">
        <w:rPr>
          <w:rFonts w:ascii="標楷體" w:eastAsia="標楷體" w:hAnsi="標楷體" w:cs="NSimSun"/>
          <w:snapToGrid w:val="0"/>
          <w:sz w:val="28"/>
          <w:szCs w:val="28"/>
        </w:rPr>
        <w:t>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snapToGrid w:val="0"/>
          <w:sz w:val="28"/>
          <w:szCs w:val="28"/>
        </w:rPr>
        <w:t>現場負責人：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jc w:val="center"/>
        <w:rPr>
          <w:rFonts w:ascii="標楷體" w:eastAsia="標楷體" w:hAnsi="標楷體" w:cs="NSimSun"/>
          <w:snapToGrid w:val="0"/>
          <w:sz w:val="36"/>
          <w:szCs w:val="36"/>
        </w:rPr>
      </w:pPr>
      <w:r w:rsidRPr="00864688">
        <w:rPr>
          <w:rFonts w:ascii="標楷體" w:eastAsia="標楷體" w:hAnsi="標楷體"/>
          <w:snapToGrid w:val="0"/>
          <w:sz w:val="28"/>
          <w:szCs w:val="28"/>
        </w:rPr>
        <w:br w:type="page"/>
      </w:r>
      <w:r w:rsidRPr="00864688">
        <w:rPr>
          <w:rFonts w:ascii="標楷體" w:eastAsia="標楷體" w:hAnsi="標楷體" w:cs="NSimSun"/>
          <w:snapToGrid w:val="0"/>
          <w:sz w:val="36"/>
          <w:szCs w:val="36"/>
        </w:rPr>
        <w:t>國立臺灣</w:t>
      </w:r>
      <w:r w:rsidRPr="00864688">
        <w:rPr>
          <w:rFonts w:ascii="標楷體" w:eastAsia="標楷體" w:hAnsi="標楷體" w:cs="NSimSun" w:hint="eastAsia"/>
          <w:snapToGrid w:val="0"/>
          <w:sz w:val="36"/>
          <w:szCs w:val="36"/>
        </w:rPr>
        <w:t>藝術</w:t>
      </w:r>
      <w:r w:rsidRPr="00864688">
        <w:rPr>
          <w:rFonts w:ascii="標楷體" w:eastAsia="標楷體" w:hAnsi="標楷體" w:cs="NSimSun"/>
          <w:snapToGrid w:val="0"/>
          <w:sz w:val="36"/>
          <w:szCs w:val="36"/>
        </w:rPr>
        <w:t>大學</w:t>
      </w:r>
      <w:r w:rsidRPr="00864688">
        <w:rPr>
          <w:rFonts w:ascii="標楷體" w:eastAsia="標楷體" w:hAnsi="標楷體" w:cs="標楷體" w:hint="eastAsia"/>
          <w:sz w:val="36"/>
          <w:szCs w:val="36"/>
        </w:rPr>
        <w:t>開挖作業</w:t>
      </w:r>
      <w:r w:rsidRPr="00864688">
        <w:rPr>
          <w:rFonts w:ascii="標楷體" w:eastAsia="標楷體" w:hAnsi="標楷體" w:cs="NSimSun"/>
          <w:snapToGrid w:val="0"/>
          <w:sz w:val="36"/>
          <w:szCs w:val="36"/>
        </w:rPr>
        <w:t>危險作業申請單</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申請日期：</w:t>
      </w:r>
      <w:r w:rsidRPr="00864688">
        <w:rPr>
          <w:rFonts w:ascii="標楷體" w:eastAsia="標楷體" w:hAnsi="標楷體" w:cs="NSimSun"/>
          <w:snapToGrid w:val="0"/>
          <w:sz w:val="28"/>
          <w:szCs w:val="28"/>
        </w:rPr>
        <w:tab/>
        <w:t>年</w:t>
      </w:r>
      <w:r w:rsidRPr="00864688">
        <w:rPr>
          <w:rFonts w:ascii="標楷體" w:eastAsia="標楷體" w:hAnsi="標楷體" w:cs="NSimSun"/>
          <w:snapToGrid w:val="0"/>
          <w:sz w:val="28"/>
          <w:szCs w:val="28"/>
        </w:rPr>
        <w:tab/>
        <w:t>月</w:t>
      </w:r>
      <w:r w:rsidRPr="00864688">
        <w:rPr>
          <w:rFonts w:ascii="標楷體" w:eastAsia="標楷體" w:hAnsi="標楷體" w:cs="NSimSun"/>
          <w:snapToGrid w:val="0"/>
          <w:sz w:val="28"/>
          <w:szCs w:val="28"/>
        </w:rPr>
        <w:tab/>
        <w:t>日</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申請作業廠商：</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申請作業區域：</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申請作業日期：</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時至</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ind w:left="113" w:right="-20"/>
        <w:rPr>
          <w:rFonts w:ascii="標楷體" w:eastAsia="標楷體" w:hAnsi="標楷體" w:cs="NSimSun"/>
          <w:snapToGrid w:val="0"/>
          <w:sz w:val="28"/>
          <w:szCs w:val="28"/>
        </w:rPr>
      </w:pPr>
      <w:r w:rsidRPr="00864688">
        <w:rPr>
          <w:rFonts w:ascii="標楷體" w:eastAsia="標楷體" w:hAnsi="標楷體" w:cs="NSimSun"/>
          <w:snapToGrid w:val="0"/>
          <w:sz w:val="28"/>
          <w:szCs w:val="28"/>
        </w:rPr>
        <w:t>注意事項：</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使用之機械有損壞地下管線等埋設物而有危害勞工之虞者，應妥為規劃該機械之施工方法，於事前決定開挖機械、搬運機械之運行路線及其出土石裝卸埸所之方法，並告知勞工。</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於搬運機械作業或開挖作業時，應指派專人指揮，以防機械翻覆或勞工自機械後側接近作業埸所。</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嚴禁操作人員以外之勞工進入營建用機械之操作半徑範圍內。</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除乘坐席外，車輛系營建機械不得搭載勞工。</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注意遠離帶電導體。依規定之安全度及最大使用荷重操作。</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不得使鏟、鋏，吊升等在在負載情況下行駛。</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不得使動力鏟、鋏，吊升貨物供勞工之升降或供為主要用途以外之用途。</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標楷體" w:hint="eastAsia"/>
          <w:sz w:val="28"/>
          <w:szCs w:val="28"/>
        </w:rPr>
        <w:t>駕駛者離開其位置時，應將吊斗等置於地面，並將原動機熄火、制動、煞車。</w:t>
      </w:r>
    </w:p>
    <w:p w:rsidR="00B55F54" w:rsidRPr="00864688" w:rsidRDefault="00B55F54" w:rsidP="00B55F54">
      <w:pPr>
        <w:numPr>
          <w:ilvl w:val="0"/>
          <w:numId w:val="27"/>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snapToGrid w:val="0"/>
          <w:sz w:val="28"/>
          <w:szCs w:val="28"/>
        </w:rPr>
        <w:t>警</w:t>
      </w:r>
      <w:r w:rsidRPr="00864688">
        <w:rPr>
          <w:rFonts w:ascii="標楷體" w:eastAsia="標楷體" w:hAnsi="標楷體" w:cs="NSimSun" w:hint="eastAsia"/>
          <w:snapToGrid w:val="0"/>
          <w:sz w:val="28"/>
          <w:szCs w:val="28"/>
        </w:rPr>
        <w:t>衛室</w:t>
      </w:r>
      <w:r w:rsidRPr="00864688">
        <w:rPr>
          <w:rFonts w:ascii="標楷體" w:eastAsia="標楷體" w:hAnsi="標楷體" w:cs="NSimSun"/>
          <w:snapToGrid w:val="0"/>
          <w:sz w:val="28"/>
          <w:szCs w:val="28"/>
        </w:rPr>
        <w:t>通報電話：</w:t>
      </w:r>
      <w:r w:rsidRPr="00864688">
        <w:rPr>
          <w:rFonts w:ascii="標楷體" w:eastAsia="標楷體" w:hAnsi="標楷體" w:cs="NSimSun" w:hint="eastAsia"/>
          <w:snapToGrid w:val="0"/>
          <w:sz w:val="28"/>
          <w:szCs w:val="28"/>
        </w:rPr>
        <w:t>(02)22722181轉1265或3505</w:t>
      </w:r>
      <w:r w:rsidRPr="00864688">
        <w:rPr>
          <w:rFonts w:ascii="標楷體" w:eastAsia="標楷體" w:hAnsi="標楷體" w:cs="NSimSun"/>
          <w:snapToGrid w:val="0"/>
          <w:sz w:val="28"/>
          <w:szCs w:val="28"/>
        </w:rPr>
        <w:t>。</w:t>
      </w:r>
    </w:p>
    <w:p w:rsidR="00B55F54" w:rsidRPr="00864688" w:rsidRDefault="00B55F54" w:rsidP="00B55F54">
      <w:pPr>
        <w:spacing w:line="220" w:lineRule="exact"/>
        <w:rPr>
          <w:rFonts w:ascii="標楷體" w:eastAsia="標楷體" w:hAnsi="標楷體"/>
          <w:snapToGrid w:val="0"/>
          <w:sz w:val="28"/>
          <w:szCs w:val="28"/>
        </w:rPr>
      </w:pPr>
    </w:p>
    <w:p w:rsidR="00B55F54" w:rsidRPr="00864688"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廠商</w:t>
      </w:r>
      <w:r w:rsidRPr="00864688">
        <w:rPr>
          <w:rFonts w:ascii="標楷體" w:eastAsia="標楷體" w:hAnsi="標楷體" w:cs="NSimSun"/>
          <w:snapToGrid w:val="0"/>
          <w:sz w:val="28"/>
          <w:szCs w:val="28"/>
        </w:rPr>
        <w:t>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snapToGrid w:val="0"/>
          <w:sz w:val="28"/>
          <w:szCs w:val="28"/>
        </w:rPr>
        <w:t>現場負責人：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jc w:val="center"/>
        <w:rPr>
          <w:rFonts w:ascii="標楷體" w:eastAsia="標楷體" w:hAnsi="標楷體" w:cs="NSimSun"/>
          <w:snapToGrid w:val="0"/>
          <w:sz w:val="36"/>
          <w:szCs w:val="36"/>
        </w:rPr>
      </w:pPr>
      <w:r w:rsidRPr="00864688">
        <w:rPr>
          <w:rFonts w:ascii="標楷體" w:eastAsia="標楷體" w:hAnsi="標楷體"/>
          <w:snapToGrid w:val="0"/>
          <w:sz w:val="28"/>
          <w:szCs w:val="28"/>
        </w:rPr>
        <w:br w:type="page"/>
      </w:r>
      <w:r w:rsidRPr="00864688">
        <w:rPr>
          <w:rFonts w:ascii="標楷體" w:eastAsia="標楷體" w:hAnsi="標楷體" w:cs="NSimSun"/>
          <w:snapToGrid w:val="0"/>
          <w:sz w:val="36"/>
          <w:szCs w:val="36"/>
        </w:rPr>
        <w:t>國立臺灣</w:t>
      </w:r>
      <w:r w:rsidRPr="00864688">
        <w:rPr>
          <w:rFonts w:ascii="標楷體" w:eastAsia="標楷體" w:hAnsi="標楷體" w:cs="NSimSun" w:hint="eastAsia"/>
          <w:snapToGrid w:val="0"/>
          <w:sz w:val="36"/>
          <w:szCs w:val="36"/>
        </w:rPr>
        <w:t>藝術</w:t>
      </w:r>
      <w:r w:rsidRPr="00864688">
        <w:rPr>
          <w:rFonts w:ascii="標楷體" w:eastAsia="標楷體" w:hAnsi="標楷體" w:cs="NSimSun"/>
          <w:snapToGrid w:val="0"/>
          <w:sz w:val="36"/>
          <w:szCs w:val="36"/>
        </w:rPr>
        <w:t>大學</w:t>
      </w:r>
      <w:r w:rsidRPr="00864688">
        <w:rPr>
          <w:rFonts w:ascii="標楷體" w:eastAsia="標楷體" w:hAnsi="標楷體" w:cs="NSimSun" w:hint="eastAsia"/>
          <w:snapToGrid w:val="0"/>
          <w:sz w:val="36"/>
          <w:szCs w:val="36"/>
        </w:rPr>
        <w:t>其他危險</w:t>
      </w:r>
      <w:r w:rsidRPr="00864688">
        <w:rPr>
          <w:rFonts w:ascii="標楷體" w:eastAsia="標楷體" w:hAnsi="標楷體" w:cs="NSimSun"/>
          <w:snapToGrid w:val="0"/>
          <w:sz w:val="36"/>
          <w:szCs w:val="36"/>
        </w:rPr>
        <w:t>作業申請單</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申請日期：</w:t>
      </w:r>
      <w:r w:rsidRPr="00864688">
        <w:rPr>
          <w:rFonts w:ascii="標楷體" w:eastAsia="標楷體" w:hAnsi="標楷體" w:cs="NSimSun"/>
          <w:snapToGrid w:val="0"/>
          <w:sz w:val="28"/>
          <w:szCs w:val="28"/>
        </w:rPr>
        <w:tab/>
        <w:t>年</w:t>
      </w:r>
      <w:r w:rsidRPr="00864688">
        <w:rPr>
          <w:rFonts w:ascii="標楷體" w:eastAsia="標楷體" w:hAnsi="標楷體" w:cs="NSimSun"/>
          <w:snapToGrid w:val="0"/>
          <w:sz w:val="28"/>
          <w:szCs w:val="28"/>
        </w:rPr>
        <w:tab/>
        <w:t>月</w:t>
      </w:r>
      <w:r w:rsidRPr="00864688">
        <w:rPr>
          <w:rFonts w:ascii="標楷體" w:eastAsia="標楷體" w:hAnsi="標楷體" w:cs="NSimSun"/>
          <w:snapToGrid w:val="0"/>
          <w:sz w:val="28"/>
          <w:szCs w:val="28"/>
        </w:rPr>
        <w:tab/>
        <w:t>日</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申請作業廠商：</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B55F54">
        <w:rPr>
          <w:rFonts w:ascii="標楷體" w:eastAsia="標楷體" w:hAnsi="標楷體" w:cs="NSimSun"/>
          <w:snapToGrid w:val="0"/>
          <w:spacing w:val="70"/>
          <w:sz w:val="28"/>
          <w:szCs w:val="28"/>
          <w:fitText w:val="1960" w:id="1972005632"/>
        </w:rPr>
        <w:t>申請作業</w:t>
      </w:r>
      <w:r w:rsidRPr="00B55F54">
        <w:rPr>
          <w:rFonts w:ascii="標楷體" w:eastAsia="標楷體" w:hAnsi="標楷體" w:cs="NSimSun"/>
          <w:snapToGrid w:val="0"/>
          <w:sz w:val="28"/>
          <w:szCs w:val="28"/>
          <w:fitText w:val="1960" w:id="1972005632"/>
        </w:rPr>
        <w:t>：</w:t>
      </w:r>
      <w:r w:rsidRPr="00864688">
        <w:rPr>
          <w:rFonts w:ascii="標楷體" w:eastAsia="標楷體" w:hAnsi="標楷體" w:cs="NSimSun"/>
          <w:snapToGrid w:val="0"/>
          <w:sz w:val="28"/>
          <w:szCs w:val="28"/>
        </w:rPr>
        <w:t>□ 用電</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w:t>
      </w:r>
      <w:r w:rsidRPr="00864688">
        <w:rPr>
          <w:rFonts w:ascii="標楷體" w:eastAsia="標楷體" w:hAnsi="標楷體" w:cs="NSimSun" w:hint="eastAsia"/>
          <w:snapToGrid w:val="0"/>
          <w:sz w:val="28"/>
          <w:szCs w:val="28"/>
        </w:rPr>
        <w:t xml:space="preserve">環境消毒  </w:t>
      </w:r>
      <w:r w:rsidRPr="00864688">
        <w:rPr>
          <w:rFonts w:ascii="標楷體" w:eastAsia="標楷體" w:hAnsi="標楷體" w:cs="NSimSun"/>
          <w:snapToGrid w:val="0"/>
          <w:sz w:val="28"/>
          <w:szCs w:val="28"/>
        </w:rPr>
        <w:tab/>
        <w:t>□其它</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申請作業區域：</w:t>
      </w:r>
    </w:p>
    <w:p w:rsidR="00B55F54" w:rsidRPr="00864688" w:rsidRDefault="00B55F54" w:rsidP="00B55F54">
      <w:pPr>
        <w:tabs>
          <w:tab w:val="left" w:pos="1920"/>
          <w:tab w:val="left" w:pos="2620"/>
          <w:tab w:val="left" w:pos="3320"/>
        </w:tabs>
        <w:spacing w:line="360" w:lineRule="auto"/>
        <w:ind w:left="113" w:right="-23"/>
        <w:rPr>
          <w:rFonts w:ascii="標楷體" w:eastAsia="標楷體" w:hAnsi="標楷體" w:cs="NSimSun"/>
          <w:snapToGrid w:val="0"/>
          <w:sz w:val="28"/>
          <w:szCs w:val="28"/>
        </w:rPr>
      </w:pPr>
      <w:r w:rsidRPr="00864688">
        <w:rPr>
          <w:rFonts w:ascii="標楷體" w:eastAsia="標楷體" w:hAnsi="標楷體" w:cs="NSimSun"/>
          <w:snapToGrid w:val="0"/>
          <w:sz w:val="28"/>
          <w:szCs w:val="28"/>
        </w:rPr>
        <w:t>申請作業日期：</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時至</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年</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月</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日</w:t>
      </w:r>
      <w:r w:rsidRPr="00864688">
        <w:rPr>
          <w:rFonts w:ascii="標楷體" w:eastAsia="標楷體" w:hAnsi="標楷體" w:cs="NSimSun" w:hint="eastAsia"/>
          <w:snapToGrid w:val="0"/>
          <w:sz w:val="28"/>
          <w:szCs w:val="28"/>
        </w:rPr>
        <w:t xml:space="preserve">   </w:t>
      </w:r>
      <w:r w:rsidRPr="00864688">
        <w:rPr>
          <w:rFonts w:ascii="標楷體" w:eastAsia="標楷體" w:hAnsi="標楷體" w:cs="NSimSun"/>
          <w:snapToGrid w:val="0"/>
          <w:sz w:val="28"/>
          <w:szCs w:val="28"/>
        </w:rPr>
        <w:t>時</w:t>
      </w:r>
    </w:p>
    <w:p w:rsidR="00B55F54" w:rsidRPr="00864688" w:rsidRDefault="00B55F54" w:rsidP="00B55F54">
      <w:pPr>
        <w:spacing w:line="200" w:lineRule="exact"/>
        <w:rPr>
          <w:rFonts w:ascii="標楷體" w:eastAsia="標楷體" w:hAnsi="標楷體"/>
          <w:snapToGrid w:val="0"/>
          <w:sz w:val="20"/>
        </w:rPr>
      </w:pPr>
    </w:p>
    <w:p w:rsidR="00B55F54" w:rsidRPr="00864688" w:rsidRDefault="00B55F54" w:rsidP="00B55F54">
      <w:pPr>
        <w:ind w:left="113" w:right="-20"/>
        <w:rPr>
          <w:rFonts w:ascii="標楷體" w:eastAsia="標楷體" w:hAnsi="標楷體" w:cs="NSimSun"/>
          <w:snapToGrid w:val="0"/>
          <w:sz w:val="28"/>
          <w:szCs w:val="28"/>
        </w:rPr>
      </w:pPr>
      <w:r w:rsidRPr="00864688">
        <w:rPr>
          <w:rFonts w:ascii="標楷體" w:eastAsia="標楷體" w:hAnsi="標楷體" w:cs="NSimSun"/>
          <w:snapToGrid w:val="0"/>
          <w:sz w:val="28"/>
          <w:szCs w:val="28"/>
        </w:rPr>
        <w:t>注意事項：</w:t>
      </w:r>
    </w:p>
    <w:p w:rsidR="00B55F54" w:rsidRPr="00864688" w:rsidRDefault="00B55F54" w:rsidP="00B55F54">
      <w:pPr>
        <w:numPr>
          <w:ilvl w:val="0"/>
          <w:numId w:val="29"/>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snapToGrid w:val="0"/>
          <w:sz w:val="28"/>
          <w:szCs w:val="28"/>
        </w:rPr>
        <w:t>用電：</w:t>
      </w:r>
    </w:p>
    <w:p w:rsidR="00B55F54" w:rsidRPr="00864688" w:rsidRDefault="00B55F54" w:rsidP="00B55F54">
      <w:pPr>
        <w:numPr>
          <w:ilvl w:val="0"/>
          <w:numId w:val="30"/>
        </w:numPr>
        <w:spacing w:line="360" w:lineRule="exact"/>
        <w:ind w:left="993" w:right="-23" w:hanging="483"/>
        <w:rPr>
          <w:rFonts w:ascii="標楷體" w:eastAsia="標楷體" w:hAnsi="標楷體"/>
          <w:snapToGrid w:val="0"/>
          <w:sz w:val="28"/>
          <w:szCs w:val="28"/>
        </w:rPr>
      </w:pPr>
      <w:r w:rsidRPr="00864688">
        <w:rPr>
          <w:rFonts w:ascii="標楷體" w:eastAsia="標楷體" w:hAnsi="標楷體" w:cs="妯欐シ楂?" w:hint="eastAsia"/>
          <w:sz w:val="28"/>
          <w:szCs w:val="28"/>
        </w:rPr>
        <w:t>臨時配電盤(分電箱)應有漏電斷路器</w:t>
      </w:r>
      <w:r w:rsidRPr="00864688">
        <w:rPr>
          <w:rFonts w:ascii="標楷體" w:eastAsia="標楷體" w:hAnsi="標楷體" w:cs="微軟正黑體" w:hint="eastAsia"/>
          <w:snapToGrid w:val="0"/>
          <w:sz w:val="28"/>
          <w:szCs w:val="28"/>
        </w:rPr>
        <w:t>，箱體應上鎖</w:t>
      </w:r>
      <w:r w:rsidRPr="00864688">
        <w:rPr>
          <w:rFonts w:ascii="標楷體" w:eastAsia="標楷體" w:hAnsi="標楷體" w:cs="微軟正黑體"/>
          <w:snapToGrid w:val="0"/>
          <w:sz w:val="28"/>
          <w:szCs w:val="28"/>
        </w:rPr>
        <w:t>。</w:t>
      </w:r>
      <w:r w:rsidRPr="00864688">
        <w:rPr>
          <w:rFonts w:ascii="標楷體" w:eastAsia="標楷體" w:hAnsi="標楷體" w:cs="妯欐シ楂?" w:hint="eastAsia"/>
          <w:sz w:val="28"/>
          <w:szCs w:val="28"/>
        </w:rPr>
        <w:t>電線經潮濕地面及工作動線時應架高。</w:t>
      </w:r>
    </w:p>
    <w:p w:rsidR="00B55F54" w:rsidRDefault="00B55F54" w:rsidP="00B55F54">
      <w:pPr>
        <w:numPr>
          <w:ilvl w:val="0"/>
          <w:numId w:val="30"/>
        </w:numPr>
        <w:spacing w:line="360" w:lineRule="exact"/>
        <w:ind w:left="993" w:right="-23" w:hanging="483"/>
        <w:rPr>
          <w:rFonts w:ascii="標楷體" w:eastAsia="標楷體" w:hAnsi="標楷體"/>
          <w:snapToGrid w:val="0"/>
          <w:sz w:val="28"/>
          <w:szCs w:val="28"/>
        </w:rPr>
      </w:pPr>
      <w:r w:rsidRPr="00864688">
        <w:rPr>
          <w:rFonts w:ascii="標楷體" w:eastAsia="標楷體" w:hAnsi="標楷體" w:hint="eastAsia"/>
          <w:sz w:val="28"/>
          <w:szCs w:val="28"/>
        </w:rPr>
        <w:t>對電路之檢查、修理等活線作業時，應使該作業勞工戴用絕緣用防護具，或應使用活線作業用器具或其他類似之器具。</w:t>
      </w:r>
    </w:p>
    <w:p w:rsidR="00B55F54" w:rsidRPr="00332A9A" w:rsidRDefault="00B55F54" w:rsidP="00B55F54">
      <w:pPr>
        <w:numPr>
          <w:ilvl w:val="0"/>
          <w:numId w:val="30"/>
        </w:numPr>
        <w:spacing w:line="360" w:lineRule="exact"/>
        <w:ind w:left="993" w:right="-23" w:hanging="483"/>
        <w:rPr>
          <w:rFonts w:ascii="標楷體" w:eastAsia="標楷體" w:hAnsi="標楷體"/>
          <w:snapToGrid w:val="0"/>
          <w:sz w:val="28"/>
          <w:szCs w:val="28"/>
        </w:rPr>
      </w:pPr>
      <w:r w:rsidRPr="00332A9A">
        <w:rPr>
          <w:rFonts w:ascii="標楷體" w:eastAsia="標楷體" w:hAnsi="標楷體" w:hint="eastAsia"/>
          <w:sz w:val="28"/>
          <w:szCs w:val="28"/>
        </w:rPr>
        <w:t xml:space="preserve">電氣作業應在斷電情況下作業，並將該電路開關上鎖或標示「禁止送電」、「停電作業中」或設置監視人員監視之。 </w:t>
      </w:r>
    </w:p>
    <w:p w:rsidR="00B55F54" w:rsidRPr="00864688" w:rsidRDefault="00B55F54" w:rsidP="00B55F54">
      <w:pPr>
        <w:numPr>
          <w:ilvl w:val="0"/>
          <w:numId w:val="29"/>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hint="eastAsia"/>
          <w:snapToGrid w:val="0"/>
          <w:sz w:val="28"/>
          <w:szCs w:val="28"/>
        </w:rPr>
        <w:t>環境消毒</w:t>
      </w:r>
      <w:r w:rsidRPr="00864688">
        <w:rPr>
          <w:rFonts w:ascii="標楷體" w:eastAsia="標楷體" w:hAnsi="標楷體" w:cs="NSimSun"/>
          <w:snapToGrid w:val="0"/>
          <w:sz w:val="28"/>
          <w:szCs w:val="28"/>
        </w:rPr>
        <w:t>：</w:t>
      </w:r>
    </w:p>
    <w:p w:rsidR="00B55F54" w:rsidRPr="00864688" w:rsidRDefault="00B55F54" w:rsidP="00B55F54">
      <w:pPr>
        <w:numPr>
          <w:ilvl w:val="0"/>
          <w:numId w:val="33"/>
        </w:numPr>
        <w:spacing w:line="360" w:lineRule="exact"/>
        <w:ind w:left="993" w:right="-23" w:hanging="483"/>
        <w:rPr>
          <w:rFonts w:ascii="標楷體" w:eastAsia="標楷體" w:hAnsi="標楷體"/>
          <w:snapToGrid w:val="0"/>
          <w:sz w:val="28"/>
          <w:szCs w:val="28"/>
        </w:rPr>
      </w:pPr>
      <w:r w:rsidRPr="00864688">
        <w:rPr>
          <w:rFonts w:ascii="標楷體" w:eastAsia="標楷體" w:hAnsi="標楷體"/>
          <w:snapToGrid w:val="0"/>
          <w:sz w:val="28"/>
          <w:szCs w:val="28"/>
        </w:rPr>
        <w:t>噴藥時，要穿著個人安全防護裝備安全帽、防護眼鏡、耳塞、防毒面具、手套、長袖、衣袖、長統膠鞋。</w:t>
      </w:r>
    </w:p>
    <w:p w:rsidR="00B55F54" w:rsidRPr="00864688" w:rsidRDefault="00B55F54" w:rsidP="00B55F54">
      <w:pPr>
        <w:numPr>
          <w:ilvl w:val="0"/>
          <w:numId w:val="33"/>
        </w:numPr>
        <w:spacing w:line="360" w:lineRule="exact"/>
        <w:ind w:left="993" w:right="-23" w:hanging="483"/>
        <w:rPr>
          <w:rFonts w:ascii="標楷體" w:eastAsia="標楷體" w:hAnsi="標楷體" w:cs="標楷體"/>
          <w:snapToGrid w:val="0"/>
          <w:sz w:val="28"/>
          <w:szCs w:val="28"/>
        </w:rPr>
      </w:pPr>
      <w:r w:rsidRPr="00864688">
        <w:rPr>
          <w:rFonts w:ascii="標楷體" w:eastAsia="標楷體" w:hAnsi="標楷體"/>
          <w:snapToGrid w:val="0"/>
          <w:sz w:val="28"/>
          <w:szCs w:val="28"/>
        </w:rPr>
        <w:t>噴藥完畢，立即沐浴更衣，並收妥藥劑空瓶以備回收。</w:t>
      </w:r>
    </w:p>
    <w:p w:rsidR="00B55F54" w:rsidRPr="00864688" w:rsidRDefault="00B55F54" w:rsidP="00B55F54">
      <w:pPr>
        <w:numPr>
          <w:ilvl w:val="0"/>
          <w:numId w:val="33"/>
        </w:numPr>
        <w:spacing w:line="360" w:lineRule="exact"/>
        <w:ind w:left="993" w:right="-23" w:hanging="483"/>
        <w:rPr>
          <w:rFonts w:ascii="標楷體" w:eastAsia="標楷體" w:hAnsi="標楷體" w:cs="標楷體"/>
          <w:snapToGrid w:val="0"/>
          <w:sz w:val="28"/>
          <w:szCs w:val="28"/>
        </w:rPr>
      </w:pPr>
      <w:r w:rsidRPr="00864688">
        <w:rPr>
          <w:rFonts w:ascii="標楷體" w:eastAsia="標楷體" w:hAnsi="標楷體"/>
          <w:snapToGrid w:val="0"/>
          <w:sz w:val="28"/>
          <w:szCs w:val="28"/>
        </w:rPr>
        <w:t>操作消毒機應注意噴槍以防噴傷人員。</w:t>
      </w:r>
    </w:p>
    <w:p w:rsidR="00B55F54" w:rsidRPr="00864688" w:rsidRDefault="00B55F54" w:rsidP="00B55F54">
      <w:pPr>
        <w:numPr>
          <w:ilvl w:val="0"/>
          <w:numId w:val="29"/>
        </w:numPr>
        <w:spacing w:line="360" w:lineRule="exact"/>
        <w:ind w:left="510" w:right="-23" w:hanging="397"/>
        <w:rPr>
          <w:rFonts w:ascii="標楷體" w:eastAsia="標楷體" w:hAnsi="標楷體" w:cs="NSimSun"/>
          <w:snapToGrid w:val="0"/>
          <w:sz w:val="28"/>
          <w:szCs w:val="28"/>
        </w:rPr>
      </w:pPr>
      <w:r w:rsidRPr="00864688">
        <w:rPr>
          <w:rFonts w:ascii="標楷體" w:eastAsia="標楷體" w:hAnsi="標楷體" w:cs="NSimSun"/>
          <w:snapToGrid w:val="0"/>
          <w:sz w:val="28"/>
          <w:szCs w:val="28"/>
        </w:rPr>
        <w:t>警</w:t>
      </w:r>
      <w:r w:rsidRPr="00864688">
        <w:rPr>
          <w:rFonts w:ascii="標楷體" w:eastAsia="標楷體" w:hAnsi="標楷體" w:cs="NSimSun" w:hint="eastAsia"/>
          <w:snapToGrid w:val="0"/>
          <w:sz w:val="28"/>
          <w:szCs w:val="28"/>
        </w:rPr>
        <w:t>衛室</w:t>
      </w:r>
      <w:r w:rsidRPr="00864688">
        <w:rPr>
          <w:rFonts w:ascii="標楷體" w:eastAsia="標楷體" w:hAnsi="標楷體" w:cs="NSimSun"/>
          <w:snapToGrid w:val="0"/>
          <w:sz w:val="28"/>
          <w:szCs w:val="28"/>
        </w:rPr>
        <w:t>通報電話：</w:t>
      </w:r>
      <w:r w:rsidRPr="00864688">
        <w:rPr>
          <w:rFonts w:ascii="標楷體" w:eastAsia="標楷體" w:hAnsi="標楷體" w:cs="NSimSun" w:hint="eastAsia"/>
          <w:snapToGrid w:val="0"/>
          <w:sz w:val="28"/>
          <w:szCs w:val="28"/>
        </w:rPr>
        <w:t>(02)22722181轉1265或3505</w:t>
      </w:r>
      <w:r w:rsidRPr="00864688">
        <w:rPr>
          <w:rFonts w:ascii="標楷體" w:eastAsia="標楷體" w:hAnsi="標楷體" w:cs="NSimSun"/>
          <w:snapToGrid w:val="0"/>
          <w:sz w:val="28"/>
          <w:szCs w:val="28"/>
        </w:rPr>
        <w:t>。</w:t>
      </w:r>
    </w:p>
    <w:p w:rsidR="00B55F54" w:rsidRPr="00864688" w:rsidRDefault="00B55F54" w:rsidP="00B55F54">
      <w:pPr>
        <w:tabs>
          <w:tab w:val="left" w:pos="7660"/>
        </w:tabs>
        <w:spacing w:line="324" w:lineRule="exact"/>
        <w:ind w:right="-20"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廠商</w:t>
      </w:r>
      <w:r w:rsidRPr="00864688">
        <w:rPr>
          <w:rFonts w:ascii="標楷體" w:eastAsia="標楷體" w:hAnsi="標楷體" w:cs="NSimSun"/>
          <w:snapToGrid w:val="0"/>
          <w:sz w:val="28"/>
          <w:szCs w:val="28"/>
        </w:rPr>
        <w:t>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3" w:firstLineChars="1164" w:firstLine="3259"/>
        <w:rPr>
          <w:rFonts w:ascii="標楷體" w:eastAsia="標楷體" w:hAnsi="標楷體" w:cs="NSimSun"/>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snapToGrid w:val="0"/>
          <w:sz w:val="28"/>
          <w:szCs w:val="28"/>
        </w:rPr>
        <w:t>現場負責人：</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管理單位主管</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rPr>
      </w:pPr>
      <w:r w:rsidRPr="00864688">
        <w:rPr>
          <w:rFonts w:ascii="標楷體" w:eastAsia="標楷體" w:hAnsi="標楷體" w:cs="NSimSun"/>
          <w:snapToGrid w:val="0"/>
          <w:sz w:val="28"/>
          <w:szCs w:val="28"/>
        </w:rPr>
        <w:t>電話：</w:t>
      </w:r>
    </w:p>
    <w:p w:rsidR="00B55F54" w:rsidRPr="00864688" w:rsidRDefault="00B55F54" w:rsidP="00B55F54">
      <w:pPr>
        <w:tabs>
          <w:tab w:val="left" w:pos="7660"/>
        </w:tabs>
        <w:spacing w:line="440" w:lineRule="exact"/>
        <w:ind w:right="-20" w:firstLineChars="1164" w:firstLine="3259"/>
        <w:rPr>
          <w:rFonts w:ascii="標楷體" w:eastAsia="標楷體" w:hAnsi="標楷體"/>
          <w:snapToGrid w:val="0"/>
          <w:sz w:val="28"/>
          <w:szCs w:val="28"/>
        </w:rPr>
      </w:pPr>
    </w:p>
    <w:p w:rsidR="00B55F54" w:rsidRPr="00864688" w:rsidRDefault="00B55F54" w:rsidP="00B55F54">
      <w:pPr>
        <w:tabs>
          <w:tab w:val="left" w:pos="7660"/>
        </w:tabs>
        <w:spacing w:line="440" w:lineRule="exact"/>
        <w:ind w:right="-20" w:firstLineChars="1164" w:firstLine="3259"/>
        <w:rPr>
          <w:rFonts w:ascii="標楷體" w:eastAsia="標楷體" w:hAnsi="標楷體" w:cs="NSimSun"/>
          <w:snapToGrid w:val="0"/>
          <w:sz w:val="28"/>
          <w:szCs w:val="28"/>
          <w:u w:val="single" w:color="000000"/>
        </w:rPr>
      </w:pPr>
      <w:r w:rsidRPr="00864688">
        <w:rPr>
          <w:rFonts w:ascii="標楷體" w:eastAsia="標楷體" w:hAnsi="標楷體" w:cs="NSimSun" w:hint="eastAsia"/>
          <w:snapToGrid w:val="0"/>
          <w:sz w:val="28"/>
          <w:szCs w:val="28"/>
        </w:rPr>
        <w:t>管理單位承辦人</w:t>
      </w:r>
      <w:r w:rsidRPr="00864688">
        <w:rPr>
          <w:rFonts w:ascii="標楷體" w:eastAsia="標楷體" w:hAnsi="標楷體" w:cs="NSimSun"/>
          <w:snapToGrid w:val="0"/>
          <w:sz w:val="28"/>
          <w:szCs w:val="28"/>
        </w:rPr>
        <w:t>：</w:t>
      </w:r>
      <w:r w:rsidRPr="00864688">
        <w:rPr>
          <w:rFonts w:ascii="標楷體" w:eastAsia="標楷體" w:hAnsi="標楷體" w:cs="NSimSun"/>
          <w:snapToGrid w:val="0"/>
          <w:sz w:val="28"/>
          <w:szCs w:val="28"/>
          <w:u w:val="single" w:color="000000"/>
        </w:rPr>
        <w:t xml:space="preserve"> </w:t>
      </w:r>
      <w:r w:rsidRPr="00864688">
        <w:rPr>
          <w:rFonts w:ascii="標楷體" w:eastAsia="標楷體" w:hAnsi="標楷體" w:cs="NSimSun"/>
          <w:snapToGrid w:val="0"/>
          <w:sz w:val="28"/>
          <w:szCs w:val="28"/>
          <w:u w:val="single" w:color="000000"/>
        </w:rPr>
        <w:tab/>
      </w:r>
    </w:p>
    <w:p w:rsidR="00B55F54" w:rsidRPr="00864688" w:rsidRDefault="00B55F54" w:rsidP="00B55F54">
      <w:pPr>
        <w:tabs>
          <w:tab w:val="left" w:pos="1880"/>
        </w:tabs>
        <w:spacing w:line="240" w:lineRule="exact"/>
        <w:ind w:left="606" w:right="-20" w:firstLineChars="948" w:firstLine="2654"/>
        <w:rPr>
          <w:rFonts w:ascii="標楷體" w:eastAsia="標楷體" w:hAnsi="標楷體"/>
          <w:sz w:val="28"/>
          <w:szCs w:val="28"/>
        </w:rPr>
      </w:pPr>
      <w:r w:rsidRPr="00864688">
        <w:rPr>
          <w:rFonts w:ascii="標楷體" w:eastAsia="標楷體" w:hAnsi="標楷體" w:cs="NSimSun"/>
          <w:snapToGrid w:val="0"/>
          <w:sz w:val="28"/>
          <w:szCs w:val="28"/>
        </w:rPr>
        <w:t>電話：</w:t>
      </w:r>
      <w:r>
        <w:rPr>
          <w:rFonts w:ascii="標楷體" w:eastAsia="標楷體" w:hAnsi="標楷體" w:cs="NSimSun"/>
          <w:snapToGrid w:val="0"/>
          <w:sz w:val="28"/>
          <w:szCs w:val="28"/>
        </w:rPr>
        <w:br w:type="page"/>
      </w:r>
      <w:r w:rsidRPr="00864688">
        <w:rPr>
          <w:rFonts w:ascii="標楷體" w:eastAsia="標楷體" w:hAnsi="標楷體" w:cs="微軟正黑體"/>
          <w:spacing w:val="2"/>
          <w:position w:val="-1"/>
          <w:sz w:val="28"/>
          <w:szCs w:val="28"/>
        </w:rPr>
        <w:t>附</w:t>
      </w:r>
      <w:r w:rsidRPr="00864688">
        <w:rPr>
          <w:rFonts w:ascii="標楷體" w:eastAsia="標楷體" w:hAnsi="標楷體" w:cs="微軟正黑體"/>
          <w:position w:val="-1"/>
          <w:sz w:val="28"/>
          <w:szCs w:val="28"/>
        </w:rPr>
        <w:t>表一</w:t>
      </w:r>
      <w:r w:rsidRPr="00864688">
        <w:rPr>
          <w:rFonts w:ascii="標楷體" w:eastAsia="標楷體" w:hAnsi="標楷體" w:cs="微軟正黑體"/>
          <w:position w:val="-1"/>
          <w:sz w:val="28"/>
          <w:szCs w:val="28"/>
        </w:rPr>
        <w:tab/>
      </w:r>
      <w:r w:rsidRPr="00864688">
        <w:rPr>
          <w:rFonts w:ascii="標楷體" w:eastAsia="標楷體" w:hAnsi="標楷體" w:cs="微軟正黑體"/>
          <w:spacing w:val="2"/>
          <w:position w:val="-1"/>
          <w:sz w:val="28"/>
          <w:szCs w:val="28"/>
        </w:rPr>
        <w:t>承</w:t>
      </w:r>
      <w:r w:rsidRPr="00864688">
        <w:rPr>
          <w:rFonts w:ascii="標楷體" w:eastAsia="標楷體" w:hAnsi="標楷體" w:cs="微軟正黑體"/>
          <w:position w:val="-1"/>
          <w:sz w:val="28"/>
          <w:szCs w:val="28"/>
        </w:rPr>
        <w:t>攬作</w:t>
      </w:r>
      <w:r w:rsidRPr="00864688">
        <w:rPr>
          <w:rFonts w:ascii="標楷體" w:eastAsia="標楷體" w:hAnsi="標楷體" w:cs="微軟正黑體"/>
          <w:spacing w:val="2"/>
          <w:position w:val="-1"/>
          <w:sz w:val="28"/>
          <w:szCs w:val="28"/>
        </w:rPr>
        <w:t>業</w:t>
      </w:r>
      <w:r w:rsidRPr="00864688">
        <w:rPr>
          <w:rFonts w:ascii="標楷體" w:eastAsia="標楷體" w:hAnsi="標楷體" w:cs="微軟正黑體"/>
          <w:position w:val="-1"/>
          <w:sz w:val="28"/>
          <w:szCs w:val="28"/>
        </w:rPr>
        <w:t>項目</w:t>
      </w:r>
      <w:r w:rsidRPr="00864688">
        <w:rPr>
          <w:rFonts w:ascii="標楷體" w:eastAsia="標楷體" w:hAnsi="標楷體" w:cs="微軟正黑體"/>
          <w:spacing w:val="2"/>
          <w:position w:val="-1"/>
          <w:sz w:val="28"/>
          <w:szCs w:val="28"/>
        </w:rPr>
        <w:t>、</w:t>
      </w:r>
      <w:r w:rsidRPr="00864688">
        <w:rPr>
          <w:rFonts w:ascii="標楷體" w:eastAsia="標楷體" w:hAnsi="標楷體" w:cs="微軟正黑體"/>
          <w:position w:val="-1"/>
          <w:sz w:val="28"/>
          <w:szCs w:val="28"/>
        </w:rPr>
        <w:t>潛在危</w:t>
      </w:r>
      <w:r w:rsidRPr="00864688">
        <w:rPr>
          <w:rFonts w:ascii="標楷體" w:eastAsia="標楷體" w:hAnsi="標楷體" w:cs="微軟正黑體"/>
          <w:spacing w:val="2"/>
          <w:position w:val="-1"/>
          <w:sz w:val="28"/>
          <w:szCs w:val="28"/>
        </w:rPr>
        <w:t>害</w:t>
      </w:r>
      <w:r w:rsidRPr="00864688">
        <w:rPr>
          <w:rFonts w:ascii="標楷體" w:eastAsia="標楷體" w:hAnsi="標楷體" w:cs="微軟正黑體"/>
          <w:position w:val="-1"/>
          <w:sz w:val="28"/>
          <w:szCs w:val="28"/>
        </w:rPr>
        <w:t>因素</w:t>
      </w:r>
      <w:r w:rsidRPr="00864688">
        <w:rPr>
          <w:rFonts w:ascii="標楷體" w:eastAsia="標楷體" w:hAnsi="標楷體" w:cs="微軟正黑體"/>
          <w:spacing w:val="2"/>
          <w:position w:val="-1"/>
          <w:sz w:val="28"/>
          <w:szCs w:val="28"/>
        </w:rPr>
        <w:t>及</w:t>
      </w:r>
      <w:r w:rsidRPr="00864688">
        <w:rPr>
          <w:rFonts w:ascii="標楷體" w:eastAsia="標楷體" w:hAnsi="標楷體" w:cs="微軟正黑體"/>
          <w:position w:val="-1"/>
          <w:sz w:val="28"/>
          <w:szCs w:val="28"/>
        </w:rPr>
        <w:t>危害防</w:t>
      </w:r>
      <w:r w:rsidRPr="00864688">
        <w:rPr>
          <w:rFonts w:ascii="標楷體" w:eastAsia="標楷體" w:hAnsi="標楷體" w:cs="微軟正黑體"/>
          <w:spacing w:val="2"/>
          <w:position w:val="-1"/>
          <w:sz w:val="28"/>
          <w:szCs w:val="28"/>
        </w:rPr>
        <w:t>止</w:t>
      </w:r>
      <w:r w:rsidRPr="00864688">
        <w:rPr>
          <w:rFonts w:ascii="標楷體" w:eastAsia="標楷體" w:hAnsi="標楷體" w:cs="微軟正黑體"/>
          <w:position w:val="-1"/>
          <w:sz w:val="28"/>
          <w:szCs w:val="28"/>
        </w:rPr>
        <w:t>對</w:t>
      </w:r>
      <w:r w:rsidRPr="00864688">
        <w:rPr>
          <w:rFonts w:ascii="標楷體" w:eastAsia="標楷體" w:hAnsi="標楷體" w:cs="微軟正黑體"/>
          <w:spacing w:val="3"/>
          <w:position w:val="-1"/>
          <w:sz w:val="28"/>
          <w:szCs w:val="28"/>
        </w:rPr>
        <w:t>策</w:t>
      </w:r>
      <w:r w:rsidRPr="00864688">
        <w:rPr>
          <w:rFonts w:ascii="標楷體" w:eastAsia="標楷體" w:hAnsi="標楷體"/>
          <w:spacing w:val="-1"/>
          <w:position w:val="-1"/>
          <w:sz w:val="28"/>
          <w:szCs w:val="28"/>
        </w:rPr>
        <w:t>(</w:t>
      </w:r>
      <w:r w:rsidRPr="00864688">
        <w:rPr>
          <w:rFonts w:ascii="標楷體" w:eastAsia="標楷體" w:hAnsi="標楷體" w:cs="微軟正黑體"/>
          <w:position w:val="-1"/>
          <w:sz w:val="28"/>
          <w:szCs w:val="28"/>
        </w:rPr>
        <w:t>參考</w:t>
      </w:r>
      <w:r w:rsidRPr="00864688">
        <w:rPr>
          <w:rFonts w:ascii="標楷體" w:eastAsia="標楷體" w:hAnsi="標楷體" w:cs="微軟正黑體"/>
          <w:spacing w:val="3"/>
          <w:position w:val="-1"/>
          <w:sz w:val="28"/>
          <w:szCs w:val="28"/>
        </w:rPr>
        <w:t>用</w:t>
      </w:r>
      <w:r w:rsidRPr="00864688">
        <w:rPr>
          <w:rFonts w:ascii="標楷體" w:eastAsia="標楷體" w:hAnsi="標楷體"/>
          <w:position w:val="-1"/>
          <w:sz w:val="28"/>
          <w:szCs w:val="28"/>
        </w:rPr>
        <w:t>)</w:t>
      </w:r>
    </w:p>
    <w:p w:rsidR="00B55F54" w:rsidRPr="00864688" w:rsidRDefault="00B55F54" w:rsidP="00B55F54">
      <w:pPr>
        <w:spacing w:line="240" w:lineRule="exact"/>
        <w:rPr>
          <w:rFonts w:ascii="標楷體" w:eastAsia="標楷體" w:hAnsi="標楷體"/>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270743" w:rsidTr="00E440C4">
        <w:trPr>
          <w:trHeight w:hRule="exact" w:val="512"/>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748"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143"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1583"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危害防止對策</w:t>
            </w:r>
          </w:p>
        </w:tc>
      </w:tr>
      <w:tr w:rsidR="00B55F54" w:rsidRPr="00270743" w:rsidTr="00E440C4">
        <w:trPr>
          <w:trHeight w:hRule="exact" w:val="8809"/>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snapToGrid w:val="0"/>
                <w:sz w:val="28"/>
                <w:szCs w:val="28"/>
              </w:rPr>
            </w:pPr>
            <w:r w:rsidRPr="00822B54">
              <w:rPr>
                <w:rFonts w:ascii="標楷體" w:eastAsia="標楷體" w:hAnsi="標楷體"/>
                <w:bCs/>
                <w:snapToGrid w:val="0"/>
                <w:sz w:val="28"/>
                <w:szCs w:val="28"/>
              </w:rPr>
              <w:t>1.</w:t>
            </w:r>
            <w:r w:rsidRPr="00822B54">
              <w:rPr>
                <w:rFonts w:ascii="標楷體" w:eastAsia="標楷體" w:hAnsi="標楷體" w:cs="微軟正黑體"/>
                <w:snapToGrid w:val="0"/>
                <w:sz w:val="28"/>
                <w:szCs w:val="28"/>
              </w:rPr>
              <w:t>動火作業</w:t>
            </w:r>
            <w:r w:rsidRPr="00822B54">
              <w:rPr>
                <w:rFonts w:ascii="標楷體" w:eastAsia="標楷體" w:hAnsi="標楷體"/>
                <w:bCs/>
                <w:snapToGrid w:val="0"/>
                <w:sz w:val="28"/>
                <w:szCs w:val="28"/>
              </w:rPr>
              <w:t>(</w:t>
            </w:r>
            <w:r w:rsidRPr="00822B54">
              <w:rPr>
                <w:rFonts w:ascii="標楷體" w:eastAsia="標楷體" w:hAnsi="標楷體" w:cs="微軟正黑體"/>
                <w:snapToGrid w:val="0"/>
                <w:sz w:val="28"/>
                <w:szCs w:val="28"/>
              </w:rPr>
              <w:t>電焊、氬焊、氣焊等作業</w:t>
            </w:r>
            <w:r w:rsidRPr="00822B54">
              <w:rPr>
                <w:rFonts w:ascii="標楷體" w:eastAsia="標楷體" w:hAnsi="標楷體"/>
                <w:bCs/>
                <w:snapToGrid w:val="0"/>
                <w:sz w:val="28"/>
                <w:szCs w:val="28"/>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灼傷、燃燒、火災、爆炸、輻射危害</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cs="微軟正黑體"/>
                <w:snapToGrid w:val="0"/>
                <w:sz w:val="28"/>
                <w:szCs w:val="28"/>
              </w:rPr>
              <w:t>動火範圍內易燃物須隔離，且無失火之虞。</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2.</w:t>
            </w:r>
            <w:r w:rsidRPr="00270743">
              <w:rPr>
                <w:rFonts w:ascii="標楷體" w:eastAsia="標楷體" w:hAnsi="標楷體" w:cs="微軟正黑體"/>
                <w:snapToGrid w:val="0"/>
                <w:sz w:val="28"/>
                <w:szCs w:val="28"/>
              </w:rPr>
              <w:t>施工現場須自備滅火器，並須有第二人在旁監視火花飛濺。</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3.</w:t>
            </w:r>
            <w:r w:rsidRPr="00270743">
              <w:rPr>
                <w:rFonts w:ascii="標楷體" w:eastAsia="標楷體" w:hAnsi="標楷體" w:cs="微軟正黑體"/>
                <w:snapToGrid w:val="0"/>
                <w:sz w:val="28"/>
                <w:szCs w:val="28"/>
              </w:rPr>
              <w:t>管線、儲槽及施工區域，需確定無安全顧慮後始得動火。</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4.</w:t>
            </w:r>
            <w:r w:rsidRPr="00270743">
              <w:rPr>
                <w:rFonts w:ascii="標楷體" w:eastAsia="標楷體" w:hAnsi="標楷體" w:cs="微軟正黑體"/>
                <w:snapToGrid w:val="0"/>
                <w:sz w:val="28"/>
                <w:szCs w:val="28"/>
              </w:rPr>
              <w:t>氣體鋼瓶瓶身務必直立固定。</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5</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於有良導體或濕地區域施工時，電焊機需裝設自動防電擊裝置，避免漏電。</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6</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電線須充分絕緣，不得勾搭、裸露，並不得散亂或影響通道安全。</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7</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切割、研磨、焊接、活線作業等，須有火星飛濺之預防措施。</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8</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施工人員須佩帶適當之防</w:t>
            </w:r>
            <w:r w:rsidRPr="00270743">
              <w:rPr>
                <w:rFonts w:ascii="標楷體" w:eastAsia="標楷體" w:hAnsi="標楷體" w:cs="微軟正黑體" w:hint="eastAsia"/>
                <w:snapToGrid w:val="0"/>
                <w:sz w:val="28"/>
                <w:szCs w:val="28"/>
              </w:rPr>
              <w:t>護</w:t>
            </w:r>
            <w:r w:rsidRPr="00270743">
              <w:rPr>
                <w:rFonts w:ascii="標楷體" w:eastAsia="標楷體" w:hAnsi="標楷體" w:cs="微軟正黑體"/>
                <w:snapToGrid w:val="0"/>
                <w:sz w:val="28"/>
                <w:szCs w:val="28"/>
              </w:rPr>
              <w:t>器具。</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9</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承辦人員已完成對施工附近異常氣味、煙塵之告知事項。</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hint="eastAsia"/>
                <w:snapToGrid w:val="0"/>
                <w:sz w:val="28"/>
                <w:szCs w:val="28"/>
              </w:rPr>
              <w:t>10</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現場嚴禁吸煙，欲吸煙者請至施工區域外。</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hint="eastAsia"/>
                <w:snapToGrid w:val="0"/>
                <w:sz w:val="28"/>
                <w:szCs w:val="28"/>
              </w:rPr>
              <w:t>1</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施工中可能引起火警偵煙系統誤動作時，必須先告知總務處主辦業務人員，完成後通知復歸，如因而引起火警警報，廠商將完全負起相關責任。</w:t>
            </w:r>
          </w:p>
        </w:tc>
      </w:tr>
      <w:tr w:rsidR="00B55F54" w:rsidRPr="00270743" w:rsidTr="00E440C4">
        <w:trPr>
          <w:trHeight w:hRule="exact" w:val="5095"/>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2.</w:t>
            </w:r>
            <w:r w:rsidRPr="00822B54">
              <w:rPr>
                <w:rFonts w:ascii="標楷體" w:eastAsia="標楷體" w:hAnsi="標楷體" w:cs="微軟正黑體"/>
                <w:snapToGrid w:val="0"/>
                <w:sz w:val="28"/>
                <w:szCs w:val="28"/>
              </w:rPr>
              <w:t>開挖作業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墜落物體飛落</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Chars="42" w:left="406" w:rightChars="24" w:right="58" w:hangingChars="109" w:hanging="305"/>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cs="微軟正黑體"/>
                <w:snapToGrid w:val="0"/>
                <w:sz w:val="28"/>
                <w:szCs w:val="28"/>
              </w:rPr>
              <w:t>使用之機械有損壞地下管線等埋設物而有危害勞工之虞者，應妥為規劃該機械之施工方法。</w:t>
            </w:r>
          </w:p>
          <w:p w:rsidR="00B55F54" w:rsidRPr="00270743" w:rsidRDefault="00B55F54" w:rsidP="00E440C4">
            <w:pPr>
              <w:spacing w:line="360" w:lineRule="exact"/>
              <w:ind w:leftChars="42" w:left="406" w:rightChars="24" w:right="58" w:hangingChars="109" w:hanging="305"/>
              <w:rPr>
                <w:rFonts w:ascii="標楷體" w:eastAsia="標楷體" w:hAnsi="標楷體" w:cs="微軟正黑體"/>
                <w:snapToGrid w:val="0"/>
                <w:sz w:val="28"/>
                <w:szCs w:val="28"/>
              </w:rPr>
            </w:pPr>
            <w:r w:rsidRPr="00270743">
              <w:rPr>
                <w:rFonts w:ascii="標楷體" w:eastAsia="標楷體" w:hAnsi="標楷體"/>
                <w:snapToGrid w:val="0"/>
                <w:sz w:val="28"/>
                <w:szCs w:val="28"/>
              </w:rPr>
              <w:t>2.</w:t>
            </w:r>
            <w:r w:rsidRPr="00270743">
              <w:rPr>
                <w:rFonts w:ascii="標楷體" w:eastAsia="標楷體" w:hAnsi="標楷體" w:cs="微軟正黑體"/>
                <w:snapToGrid w:val="0"/>
                <w:sz w:val="28"/>
                <w:szCs w:val="28"/>
              </w:rPr>
              <w:t>事前決定開挖機械、搬運機械之運行路線及其出土石裝卸埸所之方法，並告知勞工。</w:t>
            </w:r>
          </w:p>
          <w:p w:rsidR="00B55F54" w:rsidRPr="00270743" w:rsidRDefault="00B55F54" w:rsidP="00E440C4">
            <w:pPr>
              <w:spacing w:line="360" w:lineRule="exact"/>
              <w:ind w:leftChars="42" w:left="406" w:rightChars="24" w:right="58" w:hangingChars="109" w:hanging="305"/>
              <w:jc w:val="both"/>
              <w:rPr>
                <w:rFonts w:ascii="標楷體" w:eastAsia="標楷體" w:hAnsi="標楷體" w:cs="微軟正黑體"/>
                <w:snapToGrid w:val="0"/>
                <w:sz w:val="28"/>
                <w:szCs w:val="28"/>
              </w:rPr>
            </w:pPr>
            <w:r w:rsidRPr="00270743">
              <w:rPr>
                <w:rFonts w:ascii="標楷體" w:eastAsia="標楷體" w:hAnsi="標楷體"/>
                <w:snapToGrid w:val="0"/>
                <w:sz w:val="28"/>
                <w:szCs w:val="28"/>
              </w:rPr>
              <w:t>3.</w:t>
            </w:r>
            <w:r w:rsidRPr="00270743">
              <w:rPr>
                <w:rFonts w:ascii="標楷體" w:eastAsia="標楷體" w:hAnsi="標楷體" w:cs="微軟正黑體"/>
                <w:snapToGrid w:val="0"/>
                <w:sz w:val="28"/>
                <w:szCs w:val="28"/>
              </w:rPr>
              <w:t>於搬運機械作業或開挖作業時，應指派專人指揮，以防機械翻覆或勞工自機械後側接近作業埸所。</w:t>
            </w:r>
          </w:p>
          <w:p w:rsidR="00B55F54" w:rsidRPr="00270743"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270743">
              <w:rPr>
                <w:rFonts w:ascii="標楷體" w:eastAsia="標楷體" w:hAnsi="標楷體"/>
                <w:snapToGrid w:val="0"/>
                <w:sz w:val="28"/>
                <w:szCs w:val="28"/>
              </w:rPr>
              <w:t>4.</w:t>
            </w:r>
            <w:r w:rsidRPr="00270743">
              <w:rPr>
                <w:rFonts w:ascii="標楷體" w:eastAsia="標楷體" w:hAnsi="標楷體" w:cs="微軟正黑體"/>
                <w:snapToGrid w:val="0"/>
                <w:sz w:val="28"/>
                <w:szCs w:val="28"/>
              </w:rPr>
              <w:t>嚴禁操作人員以外之勞工進入營建用機械之操作半徑範圍內。</w:t>
            </w:r>
          </w:p>
          <w:p w:rsidR="00B55F54" w:rsidRPr="00270743"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270743">
              <w:rPr>
                <w:rFonts w:ascii="標楷體" w:eastAsia="標楷體" w:hAnsi="標楷體"/>
                <w:snapToGrid w:val="0"/>
                <w:sz w:val="28"/>
                <w:szCs w:val="28"/>
              </w:rPr>
              <w:t>5.</w:t>
            </w:r>
            <w:r w:rsidRPr="00270743">
              <w:rPr>
                <w:rFonts w:ascii="標楷體" w:eastAsia="標楷體" w:hAnsi="標楷體" w:cs="微軟正黑體"/>
                <w:snapToGrid w:val="0"/>
                <w:sz w:val="28"/>
                <w:szCs w:val="28"/>
              </w:rPr>
              <w:t>除非所有人員已遠離該機械，原則不得起動；機械作業時禁止人員進入操作半徑。</w:t>
            </w:r>
          </w:p>
          <w:p w:rsidR="00B55F54" w:rsidRPr="00270743" w:rsidRDefault="00B55F54" w:rsidP="00E440C4">
            <w:pPr>
              <w:spacing w:line="360" w:lineRule="exact"/>
              <w:ind w:leftChars="42" w:left="406" w:rightChars="24" w:right="58" w:hangingChars="109" w:hanging="305"/>
              <w:rPr>
                <w:rFonts w:ascii="標楷體" w:eastAsia="標楷體" w:hAnsi="標楷體" w:cs="微軟正黑體"/>
                <w:snapToGrid w:val="0"/>
                <w:sz w:val="28"/>
                <w:szCs w:val="28"/>
              </w:rPr>
            </w:pPr>
          </w:p>
        </w:tc>
      </w:tr>
    </w:tbl>
    <w:p w:rsidR="00B55F54" w:rsidRPr="00864688" w:rsidRDefault="00B55F54" w:rsidP="00B55F54">
      <w:pPr>
        <w:spacing w:line="240" w:lineRule="exact"/>
        <w:rPr>
          <w:rFonts w:ascii="標楷體" w:eastAsia="標楷體" w:hAnsi="標楷體"/>
          <w:snapToGrid w:val="0"/>
          <w:sz w:val="28"/>
          <w:szCs w:val="28"/>
        </w:rPr>
        <w:sectPr w:rsidR="00B55F54" w:rsidRPr="00864688" w:rsidSect="00270743">
          <w:pgSz w:w="11920" w:h="16840"/>
          <w:pgMar w:top="1134" w:right="1134" w:bottom="709" w:left="1134" w:header="720" w:footer="720" w:gutter="0"/>
          <w:cols w:space="720"/>
        </w:sectPr>
      </w:pPr>
    </w:p>
    <w:p w:rsidR="00B55F54" w:rsidRPr="00864688" w:rsidRDefault="00B55F54" w:rsidP="00B55F54">
      <w:pPr>
        <w:spacing w:line="240" w:lineRule="exact"/>
        <w:rPr>
          <w:rFonts w:ascii="標楷體" w:eastAsia="標楷體" w:hAnsi="標楷體"/>
          <w:snapToGrid w:val="0"/>
          <w:sz w:val="28"/>
          <w:szCs w:val="28"/>
        </w:rPr>
      </w:pPr>
    </w:p>
    <w:tbl>
      <w:tblPr>
        <w:tblW w:w="9468" w:type="dxa"/>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864688" w:rsidTr="00E440C4">
        <w:trPr>
          <w:trHeight w:hRule="exact" w:val="482"/>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64688" w:rsidRDefault="00B55F54" w:rsidP="00E440C4">
            <w:pPr>
              <w:ind w:left="748" w:right="-23"/>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864688" w:rsidRDefault="00B55F54" w:rsidP="00E440C4">
            <w:pPr>
              <w:ind w:left="143" w:right="-23"/>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864688" w:rsidRDefault="00B55F54" w:rsidP="00E440C4">
            <w:pPr>
              <w:ind w:left="1583" w:right="-23"/>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危害防止對策</w:t>
            </w:r>
          </w:p>
        </w:tc>
      </w:tr>
      <w:tr w:rsidR="00B55F54" w:rsidRPr="00864688" w:rsidTr="00E440C4">
        <w:trPr>
          <w:trHeight w:hRule="exact" w:val="4374"/>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2.</w:t>
            </w:r>
            <w:r w:rsidRPr="00822B54">
              <w:rPr>
                <w:rFonts w:ascii="標楷體" w:eastAsia="標楷體" w:hAnsi="標楷體" w:cs="微軟正黑體"/>
                <w:snapToGrid w:val="0"/>
                <w:sz w:val="28"/>
                <w:szCs w:val="28"/>
              </w:rPr>
              <w:t>開挖作業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864688" w:rsidRDefault="00B55F54" w:rsidP="00E440C4">
            <w:pPr>
              <w:spacing w:line="360" w:lineRule="exact"/>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墜落物體飛落</w:t>
            </w:r>
          </w:p>
        </w:tc>
        <w:tc>
          <w:tcPr>
            <w:tcW w:w="4860" w:type="dxa"/>
            <w:tcBorders>
              <w:top w:val="single" w:sz="4" w:space="0" w:color="000000"/>
              <w:left w:val="single" w:sz="4" w:space="0" w:color="000000"/>
              <w:bottom w:val="single" w:sz="4" w:space="0" w:color="000000"/>
              <w:right w:val="single" w:sz="4" w:space="0" w:color="000000"/>
            </w:tcBorders>
          </w:tcPr>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6.</w:t>
            </w:r>
            <w:r w:rsidRPr="00864688">
              <w:rPr>
                <w:rFonts w:ascii="標楷體" w:eastAsia="標楷體" w:hAnsi="標楷體" w:cs="微軟正黑體"/>
                <w:snapToGrid w:val="0"/>
                <w:sz w:val="28"/>
                <w:szCs w:val="28"/>
              </w:rPr>
              <w:t>除乘坐席外，車輛系營建機械不得搭載勞工。</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7.</w:t>
            </w:r>
            <w:r w:rsidRPr="00864688">
              <w:rPr>
                <w:rFonts w:ascii="標楷體" w:eastAsia="標楷體" w:hAnsi="標楷體" w:cs="微軟正黑體"/>
                <w:snapToGrid w:val="0"/>
                <w:sz w:val="28"/>
                <w:szCs w:val="28"/>
              </w:rPr>
              <w:t>注意遠離帶電導體。依規定之安全度及最大使用荷重操作。</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hint="eastAsia"/>
                <w:snapToGrid w:val="0"/>
                <w:sz w:val="28"/>
                <w:szCs w:val="28"/>
              </w:rPr>
              <w:t>8</w:t>
            </w:r>
            <w:r w:rsidRPr="00864688">
              <w:rPr>
                <w:rFonts w:ascii="標楷體" w:eastAsia="標楷體" w:hAnsi="標楷體"/>
                <w:snapToGrid w:val="0"/>
                <w:sz w:val="28"/>
                <w:szCs w:val="28"/>
              </w:rPr>
              <w:t>.</w:t>
            </w:r>
            <w:r w:rsidRPr="00864688">
              <w:rPr>
                <w:rFonts w:ascii="標楷體" w:eastAsia="標楷體" w:hAnsi="標楷體" w:cs="微軟正黑體"/>
                <w:snapToGrid w:val="0"/>
                <w:sz w:val="28"/>
                <w:szCs w:val="28"/>
              </w:rPr>
              <w:t>不得使鏟、鋏，吊升等在在負載情況下行駛。</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hint="eastAsia"/>
                <w:snapToGrid w:val="0"/>
                <w:sz w:val="28"/>
                <w:szCs w:val="28"/>
              </w:rPr>
              <w:t>9</w:t>
            </w:r>
            <w:r w:rsidRPr="00864688">
              <w:rPr>
                <w:rFonts w:ascii="標楷體" w:eastAsia="標楷體" w:hAnsi="標楷體"/>
                <w:snapToGrid w:val="0"/>
                <w:sz w:val="28"/>
                <w:szCs w:val="28"/>
              </w:rPr>
              <w:t>.</w:t>
            </w:r>
            <w:r w:rsidRPr="00864688">
              <w:rPr>
                <w:rFonts w:ascii="標楷體" w:eastAsia="標楷體" w:hAnsi="標楷體" w:cs="微軟正黑體"/>
                <w:snapToGrid w:val="0"/>
                <w:sz w:val="28"/>
                <w:szCs w:val="28"/>
              </w:rPr>
              <w:t>不得使動力鏟、鋏，吊升貨物供勞工之升降或供為主要用途以外之用途。</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1</w:t>
            </w:r>
            <w:r w:rsidRPr="00864688">
              <w:rPr>
                <w:rFonts w:ascii="標楷體" w:eastAsia="標楷體" w:hAnsi="標楷體" w:hint="eastAsia"/>
                <w:snapToGrid w:val="0"/>
                <w:sz w:val="28"/>
                <w:szCs w:val="28"/>
              </w:rPr>
              <w:t>0</w:t>
            </w:r>
            <w:r w:rsidRPr="00864688">
              <w:rPr>
                <w:rFonts w:ascii="標楷體" w:eastAsia="標楷體" w:hAnsi="標楷體"/>
                <w:snapToGrid w:val="0"/>
                <w:sz w:val="28"/>
                <w:szCs w:val="28"/>
              </w:rPr>
              <w:t>.</w:t>
            </w:r>
            <w:r w:rsidRPr="00864688">
              <w:rPr>
                <w:rFonts w:ascii="標楷體" w:eastAsia="標楷體" w:hAnsi="標楷體" w:cs="微軟正黑體"/>
                <w:snapToGrid w:val="0"/>
                <w:sz w:val="28"/>
                <w:szCs w:val="28"/>
              </w:rPr>
              <w:t>駕駛者離開其位置時，應將吊斗等置於地面，並將原動機熄火、制動、煞車。</w:t>
            </w:r>
          </w:p>
        </w:tc>
      </w:tr>
      <w:tr w:rsidR="00B55F54" w:rsidRPr="00864688" w:rsidTr="00E440C4">
        <w:trPr>
          <w:trHeight w:hRule="exact" w:val="7375"/>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3.</w:t>
            </w:r>
            <w:r w:rsidRPr="00822B54">
              <w:rPr>
                <w:rFonts w:ascii="標楷體" w:eastAsia="標楷體" w:hAnsi="標楷體" w:cs="微軟正黑體"/>
                <w:snapToGrid w:val="0"/>
                <w:sz w:val="28"/>
                <w:szCs w:val="28"/>
              </w:rPr>
              <w:t>高架作業（</w:t>
            </w:r>
            <w:r w:rsidRPr="00822B54">
              <w:rPr>
                <w:rFonts w:ascii="標楷體" w:eastAsia="標楷體" w:hAnsi="標楷體"/>
                <w:bCs/>
                <w:snapToGrid w:val="0"/>
                <w:sz w:val="28"/>
                <w:szCs w:val="28"/>
              </w:rPr>
              <w:t>2</w:t>
            </w:r>
            <w:r w:rsidRPr="00822B54">
              <w:rPr>
                <w:rFonts w:ascii="標楷體" w:eastAsia="標楷體" w:hAnsi="標楷體" w:cs="微軟正黑體"/>
                <w:snapToGrid w:val="0"/>
                <w:sz w:val="28"/>
                <w:szCs w:val="28"/>
              </w:rPr>
              <w:t>公尺以上作業）</w:t>
            </w:r>
          </w:p>
          <w:p w:rsidR="00B55F54" w:rsidRPr="00864688" w:rsidRDefault="00B55F54" w:rsidP="00E440C4">
            <w:pPr>
              <w:spacing w:line="360" w:lineRule="exact"/>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（例如樹木截枝作業、建物屋頂從事拆除作業、大樓外牆清洗作業、空調維護保養作業等）</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864688" w:rsidRDefault="00B55F54" w:rsidP="00E440C4">
            <w:pPr>
              <w:spacing w:line="360" w:lineRule="exact"/>
              <w:rPr>
                <w:rFonts w:ascii="標楷體" w:eastAsia="標楷體" w:hAnsi="標楷體" w:cs="微軟正黑體"/>
                <w:snapToGrid w:val="0"/>
                <w:sz w:val="28"/>
                <w:szCs w:val="28"/>
              </w:rPr>
            </w:pPr>
            <w:r w:rsidRPr="00864688">
              <w:rPr>
                <w:rFonts w:ascii="標楷體" w:eastAsia="標楷體" w:hAnsi="標楷體" w:cs="微軟正黑體"/>
                <w:snapToGrid w:val="0"/>
                <w:sz w:val="28"/>
                <w:szCs w:val="28"/>
              </w:rPr>
              <w:t>墜落、施工架倒塌</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Chars="52" w:left="402" w:rightChars="24" w:right="58" w:hangingChars="99" w:hanging="277"/>
              <w:rPr>
                <w:rFonts w:ascii="標楷體" w:eastAsia="標楷體" w:hAnsi="標楷體" w:cs="微軟正黑體"/>
                <w:snapToGrid w:val="0"/>
                <w:sz w:val="28"/>
                <w:szCs w:val="28"/>
              </w:rPr>
            </w:pPr>
            <w:r w:rsidRPr="00864688">
              <w:rPr>
                <w:rFonts w:ascii="標楷體" w:eastAsia="標楷體" w:hAnsi="標楷體"/>
                <w:snapToGrid w:val="0"/>
                <w:sz w:val="28"/>
                <w:szCs w:val="28"/>
              </w:rPr>
              <w:t>1.</w:t>
            </w:r>
            <w:r w:rsidRPr="00864688">
              <w:rPr>
                <w:rFonts w:ascii="標楷體" w:eastAsia="標楷體" w:hAnsi="標楷體" w:cs="微軟正黑體"/>
                <w:snapToGrid w:val="0"/>
                <w:sz w:val="28"/>
                <w:szCs w:val="28"/>
              </w:rPr>
              <w:t>依據勞動部頒布「高架作業勞工保護措施標準」辦理。</w:t>
            </w:r>
          </w:p>
          <w:p w:rsidR="00B55F54" w:rsidRPr="00864688" w:rsidRDefault="00B55F54" w:rsidP="00E440C4">
            <w:pPr>
              <w:spacing w:line="360" w:lineRule="exact"/>
              <w:ind w:leftChars="52" w:left="402" w:rightChars="24" w:right="58" w:hangingChars="99" w:hanging="277"/>
              <w:rPr>
                <w:rFonts w:ascii="標楷體" w:eastAsia="標楷體" w:hAnsi="標楷體" w:cs="微軟正黑體"/>
                <w:snapToGrid w:val="0"/>
                <w:sz w:val="28"/>
                <w:szCs w:val="28"/>
              </w:rPr>
            </w:pPr>
            <w:r w:rsidRPr="00864688">
              <w:rPr>
                <w:rFonts w:ascii="標楷體" w:eastAsia="標楷體" w:hAnsi="標楷體"/>
                <w:snapToGrid w:val="0"/>
                <w:sz w:val="28"/>
                <w:szCs w:val="28"/>
              </w:rPr>
              <w:t>2.</w:t>
            </w:r>
            <w:r w:rsidRPr="00864688">
              <w:rPr>
                <w:rFonts w:ascii="標楷體" w:eastAsia="標楷體" w:hAnsi="標楷體" w:hint="eastAsia"/>
                <w:snapToGrid w:val="0"/>
                <w:sz w:val="28"/>
                <w:szCs w:val="28"/>
              </w:rPr>
              <w:t>使用</w:t>
            </w:r>
            <w:r w:rsidRPr="00864688">
              <w:rPr>
                <w:rFonts w:ascii="標楷體" w:eastAsia="標楷體" w:hAnsi="標楷體" w:cs="微軟正黑體"/>
                <w:snapToGrid w:val="0"/>
                <w:sz w:val="28"/>
                <w:szCs w:val="28"/>
              </w:rPr>
              <w:t>安全帶、索、安全帽、良好梯子。</w:t>
            </w:r>
          </w:p>
          <w:p w:rsidR="00B55F54" w:rsidRPr="00864688" w:rsidRDefault="00B55F54" w:rsidP="00E440C4">
            <w:pPr>
              <w:spacing w:line="360" w:lineRule="exact"/>
              <w:ind w:left="102" w:rightChars="24" w:right="58"/>
              <w:rPr>
                <w:rFonts w:ascii="標楷體" w:eastAsia="標楷體" w:hAnsi="標楷體" w:cs="微軟正黑體"/>
                <w:snapToGrid w:val="0"/>
                <w:sz w:val="28"/>
                <w:szCs w:val="28"/>
              </w:rPr>
            </w:pPr>
            <w:r w:rsidRPr="00864688">
              <w:rPr>
                <w:rFonts w:ascii="標楷體" w:eastAsia="標楷體" w:hAnsi="標楷體"/>
                <w:snapToGrid w:val="0"/>
                <w:sz w:val="28"/>
                <w:szCs w:val="28"/>
              </w:rPr>
              <w:t>3.</w:t>
            </w:r>
            <w:r w:rsidRPr="00864688">
              <w:rPr>
                <w:rFonts w:ascii="標楷體" w:eastAsia="標楷體" w:hAnsi="標楷體" w:cs="微軟正黑體"/>
                <w:snapToGrid w:val="0"/>
                <w:sz w:val="28"/>
                <w:szCs w:val="28"/>
              </w:rPr>
              <w:t>施工架確實牢靠固定。</w:t>
            </w:r>
          </w:p>
          <w:p w:rsidR="00B55F54" w:rsidRPr="00864688" w:rsidRDefault="00B55F54" w:rsidP="00E440C4">
            <w:pPr>
              <w:spacing w:line="360" w:lineRule="exact"/>
              <w:ind w:left="383" w:rightChars="24" w:right="58" w:hanging="281"/>
              <w:rPr>
                <w:rFonts w:ascii="標楷體" w:eastAsia="標楷體" w:hAnsi="標楷體" w:cs="微軟正黑體"/>
                <w:snapToGrid w:val="0"/>
                <w:sz w:val="28"/>
                <w:szCs w:val="28"/>
              </w:rPr>
            </w:pPr>
            <w:r w:rsidRPr="00864688">
              <w:rPr>
                <w:rFonts w:ascii="標楷體" w:eastAsia="標楷體" w:hAnsi="標楷體"/>
                <w:snapToGrid w:val="0"/>
                <w:sz w:val="28"/>
                <w:szCs w:val="28"/>
              </w:rPr>
              <w:t>4.</w:t>
            </w:r>
            <w:r w:rsidRPr="00864688">
              <w:rPr>
                <w:rFonts w:ascii="標楷體" w:eastAsia="標楷體" w:hAnsi="標楷體" w:cs="微軟正黑體"/>
                <w:snapToGrid w:val="0"/>
                <w:sz w:val="28"/>
                <w:szCs w:val="28"/>
              </w:rPr>
              <w:t>施工架頂層應設置九十公分以上護欄，並應包括上欄杆、中欄杆。</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5.</w:t>
            </w:r>
            <w:r w:rsidRPr="00864688">
              <w:rPr>
                <w:rFonts w:ascii="標楷體" w:eastAsia="標楷體" w:hAnsi="標楷體" w:cs="微軟正黑體"/>
                <w:snapToGrid w:val="0"/>
                <w:sz w:val="28"/>
                <w:szCs w:val="28"/>
              </w:rPr>
              <w:t>酒醉或有酒醉之虞者、身體虛弱有安全顧慮者不得施工。</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6.</w:t>
            </w:r>
            <w:r w:rsidRPr="00864688">
              <w:rPr>
                <w:rFonts w:ascii="標楷體" w:eastAsia="標楷體" w:hAnsi="標楷體" w:cs="微軟正黑體"/>
                <w:snapToGrid w:val="0"/>
                <w:sz w:val="28"/>
                <w:szCs w:val="28"/>
              </w:rPr>
              <w:t>施工架以鋼管、門型架為之，若用孟宗竹應於節點處搭接，以十號以下鍍鋅鐵線紮結牢固。</w:t>
            </w:r>
          </w:p>
          <w:p w:rsidR="00B55F54" w:rsidRPr="00864688"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864688">
              <w:rPr>
                <w:rFonts w:ascii="標楷體" w:eastAsia="標楷體" w:hAnsi="標楷體"/>
                <w:snapToGrid w:val="0"/>
                <w:sz w:val="28"/>
                <w:szCs w:val="28"/>
              </w:rPr>
              <w:t>7.</w:t>
            </w:r>
            <w:r w:rsidRPr="00864688">
              <w:rPr>
                <w:rFonts w:ascii="標楷體" w:eastAsia="標楷體" w:hAnsi="標楷體" w:cs="微軟正黑體"/>
                <w:snapToGrid w:val="0"/>
                <w:sz w:val="28"/>
                <w:szCs w:val="28"/>
              </w:rPr>
              <w:t>大樓外牆清洗作業吊籠之構造，應符合吊籠安全檢查構造標準，使用足夠長度之捲揚用之鋼索。</w:t>
            </w:r>
          </w:p>
          <w:p w:rsidR="00B55F54" w:rsidRPr="00864688" w:rsidRDefault="00B55F54" w:rsidP="00E440C4">
            <w:pPr>
              <w:spacing w:line="360" w:lineRule="exact"/>
              <w:ind w:left="383" w:rightChars="24" w:right="58" w:hanging="281"/>
              <w:rPr>
                <w:rFonts w:ascii="標楷體" w:eastAsia="標楷體" w:hAnsi="標楷體" w:cs="微軟正黑體"/>
                <w:snapToGrid w:val="0"/>
                <w:sz w:val="28"/>
                <w:szCs w:val="28"/>
              </w:rPr>
            </w:pPr>
            <w:r w:rsidRPr="00864688">
              <w:rPr>
                <w:rFonts w:ascii="標楷體" w:eastAsia="標楷體" w:hAnsi="標楷體"/>
                <w:snapToGrid w:val="0"/>
                <w:sz w:val="28"/>
                <w:szCs w:val="28"/>
              </w:rPr>
              <w:t>8.</w:t>
            </w:r>
            <w:r w:rsidRPr="00864688">
              <w:rPr>
                <w:rFonts w:ascii="標楷體" w:eastAsia="標楷體" w:hAnsi="標楷體" w:cs="微軟正黑體"/>
                <w:snapToGrid w:val="0"/>
                <w:sz w:val="28"/>
                <w:szCs w:val="28"/>
              </w:rPr>
              <w:t>高度超過</w:t>
            </w:r>
            <w:r w:rsidRPr="00864688">
              <w:rPr>
                <w:rFonts w:ascii="標楷體" w:eastAsia="標楷體" w:hAnsi="標楷體"/>
                <w:snapToGrid w:val="0"/>
                <w:sz w:val="28"/>
                <w:szCs w:val="28"/>
              </w:rPr>
              <w:t>1.5</w:t>
            </w:r>
            <w:r w:rsidRPr="00864688">
              <w:rPr>
                <w:rFonts w:ascii="標楷體" w:eastAsia="標楷體" w:hAnsi="標楷體" w:cs="微軟正黑體"/>
                <w:snapToGrid w:val="0"/>
                <w:sz w:val="28"/>
                <w:szCs w:val="28"/>
              </w:rPr>
              <w:t>公尺以上之場所作業時，應設置能使勞工安全上下之設備。</w:t>
            </w:r>
          </w:p>
          <w:p w:rsidR="00B55F54" w:rsidRPr="00864688" w:rsidRDefault="00B55F54" w:rsidP="00E440C4">
            <w:pPr>
              <w:spacing w:line="360" w:lineRule="exact"/>
              <w:ind w:left="383" w:rightChars="24" w:right="58" w:hanging="281"/>
              <w:rPr>
                <w:rFonts w:ascii="標楷體" w:eastAsia="標楷體" w:hAnsi="標楷體" w:cs="微軟正黑體"/>
                <w:snapToGrid w:val="0"/>
                <w:sz w:val="28"/>
                <w:szCs w:val="28"/>
              </w:rPr>
            </w:pPr>
            <w:r w:rsidRPr="00864688">
              <w:rPr>
                <w:rFonts w:ascii="標楷體" w:eastAsia="標楷體" w:hAnsi="標楷體"/>
                <w:snapToGrid w:val="0"/>
                <w:sz w:val="28"/>
                <w:szCs w:val="28"/>
              </w:rPr>
              <w:t>9.</w:t>
            </w:r>
            <w:r w:rsidRPr="00864688">
              <w:rPr>
                <w:rFonts w:ascii="標楷體" w:eastAsia="標楷體" w:hAnsi="標楷體" w:cs="微軟正黑體"/>
                <w:snapToGrid w:val="0"/>
                <w:sz w:val="28"/>
                <w:szCs w:val="28"/>
              </w:rPr>
              <w:t>於</w:t>
            </w:r>
            <w:r w:rsidRPr="00864688">
              <w:rPr>
                <w:rFonts w:ascii="標楷體" w:eastAsia="標楷體" w:hAnsi="標楷體"/>
                <w:snapToGrid w:val="0"/>
                <w:sz w:val="28"/>
                <w:szCs w:val="28"/>
              </w:rPr>
              <w:t>2</w:t>
            </w:r>
            <w:r w:rsidRPr="00864688">
              <w:rPr>
                <w:rFonts w:ascii="標楷體" w:eastAsia="標楷體" w:hAnsi="標楷體" w:cs="微軟正黑體"/>
                <w:snapToGrid w:val="0"/>
                <w:sz w:val="28"/>
                <w:szCs w:val="28"/>
              </w:rPr>
              <w:t>公尺以上開口部分作業應設置護蓋或安全網等防護設備。</w:t>
            </w:r>
          </w:p>
        </w:tc>
      </w:tr>
      <w:tr w:rsidR="00B55F54" w:rsidRPr="000A4D12" w:rsidTr="00E440C4">
        <w:trPr>
          <w:trHeight w:hRule="exact" w:val="2682"/>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4.</w:t>
            </w:r>
            <w:r w:rsidRPr="00822B54">
              <w:rPr>
                <w:rFonts w:ascii="標楷體" w:eastAsia="標楷體" w:hAnsi="標楷體" w:cs="微軟正黑體"/>
                <w:snapToGrid w:val="0"/>
                <w:sz w:val="28"/>
                <w:szCs w:val="28"/>
              </w:rPr>
              <w:t>吊掛作業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翻倒、吊桿彎曲荷件掉落觸電</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Chars="52" w:left="408" w:rightChars="24" w:right="58" w:hangingChars="101" w:hanging="283"/>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必須檢附【</w:t>
            </w: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】起重機合格證【</w:t>
            </w: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】操作人員合格證書【</w:t>
            </w: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】吊掛作業人員結業證書等影本申請，作業時需備份檢查。</w:t>
            </w:r>
          </w:p>
          <w:p w:rsidR="00B55F54" w:rsidRPr="000A4D12" w:rsidRDefault="00B55F54" w:rsidP="00E440C4">
            <w:pPr>
              <w:spacing w:line="360" w:lineRule="exact"/>
              <w:ind w:leftChars="52" w:left="402" w:rightChars="24" w:right="58" w:hangingChars="99" w:hanging="277"/>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不得乘載或吊升勞工從事作業。</w:t>
            </w:r>
          </w:p>
          <w:p w:rsidR="00B55F54" w:rsidRPr="008E37D9" w:rsidRDefault="00B55F54" w:rsidP="00E440C4">
            <w:pPr>
              <w:spacing w:line="360" w:lineRule="exact"/>
              <w:ind w:left="384"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作業時，應禁止人員進入吊舉物之下方。</w:t>
            </w:r>
          </w:p>
        </w:tc>
      </w:tr>
    </w:tbl>
    <w:p w:rsidR="00B55F54" w:rsidRPr="000A4D12" w:rsidRDefault="00B55F54" w:rsidP="00B55F54">
      <w:pPr>
        <w:spacing w:line="360" w:lineRule="exact"/>
        <w:rPr>
          <w:rFonts w:ascii="標楷體" w:eastAsia="標楷體" w:hAnsi="標楷體"/>
          <w:snapToGrid w:val="0"/>
          <w:sz w:val="28"/>
          <w:szCs w:val="28"/>
        </w:rPr>
        <w:sectPr w:rsidR="00B55F54" w:rsidRPr="000A4D12" w:rsidSect="00C12E0F">
          <w:pgSz w:w="11920" w:h="16840"/>
          <w:pgMar w:top="1020" w:right="1300" w:bottom="280" w:left="1134" w:header="720" w:footer="720" w:gutter="0"/>
          <w:cols w:space="720"/>
        </w:sectPr>
      </w:pPr>
    </w:p>
    <w:p w:rsidR="00B55F54" w:rsidRPr="000A4D12" w:rsidRDefault="00B55F54" w:rsidP="00B55F54">
      <w:pPr>
        <w:spacing w:before="3" w:line="360" w:lineRule="exact"/>
        <w:rPr>
          <w:rFonts w:ascii="標楷體" w:eastAsia="標楷體" w:hAnsi="標楷體"/>
          <w:snapToGrid w:val="0"/>
          <w:sz w:val="28"/>
          <w:szCs w:val="28"/>
        </w:rPr>
      </w:pPr>
    </w:p>
    <w:tbl>
      <w:tblPr>
        <w:tblW w:w="9468" w:type="dxa"/>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0A4D12" w:rsidTr="00E440C4">
        <w:trPr>
          <w:trHeight w:hRule="exact" w:val="498"/>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748"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143"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ind w:left="1583" w:right="-23"/>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危害防止對策</w:t>
            </w:r>
          </w:p>
        </w:tc>
      </w:tr>
      <w:tr w:rsidR="00B55F54" w:rsidRPr="000A4D12" w:rsidTr="00E440C4">
        <w:trPr>
          <w:trHeight w:hRule="exact" w:val="3240"/>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4.</w:t>
            </w:r>
            <w:r w:rsidRPr="00822B54">
              <w:rPr>
                <w:rFonts w:ascii="標楷體" w:eastAsia="標楷體" w:hAnsi="標楷體" w:cs="微軟正黑體"/>
                <w:snapToGrid w:val="0"/>
                <w:sz w:val="28"/>
                <w:szCs w:val="28"/>
              </w:rPr>
              <w:t>吊掛作業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翻倒、吊桿彎曲荷件掉落觸電</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4.</w:t>
            </w:r>
            <w:r w:rsidRPr="00270743">
              <w:rPr>
                <w:rFonts w:ascii="標楷體" w:eastAsia="標楷體" w:hAnsi="標楷體" w:cs="微軟正黑體"/>
                <w:snapToGrid w:val="0"/>
                <w:sz w:val="28"/>
                <w:szCs w:val="28"/>
              </w:rPr>
              <w:t>從事檢修、調整時，應指定作業監督人員，負責監督指揮工作。</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5.</w:t>
            </w:r>
            <w:r w:rsidRPr="00270743">
              <w:rPr>
                <w:rFonts w:ascii="標楷體" w:eastAsia="標楷體" w:hAnsi="標楷體" w:cs="微軟正黑體"/>
                <w:snapToGrid w:val="0"/>
                <w:sz w:val="28"/>
                <w:szCs w:val="28"/>
              </w:rPr>
              <w:t>操作人員不得擅自離開吊有貨物之操作位置。</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6.</w:t>
            </w:r>
            <w:r w:rsidRPr="00270743">
              <w:rPr>
                <w:rFonts w:ascii="標楷體" w:eastAsia="標楷體" w:hAnsi="標楷體" w:cs="微軟正黑體"/>
                <w:snapToGrid w:val="0"/>
                <w:sz w:val="28"/>
                <w:szCs w:val="28"/>
              </w:rPr>
              <w:t>實施吊掛作業應設置警戒線，禁止人員穿越，並派人監視指揮交通。</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7.</w:t>
            </w:r>
            <w:r w:rsidRPr="00270743">
              <w:rPr>
                <w:rFonts w:ascii="標楷體" w:eastAsia="標楷體" w:hAnsi="標楷體" w:cs="微軟正黑體"/>
                <w:snapToGrid w:val="0"/>
                <w:sz w:val="28"/>
                <w:szCs w:val="28"/>
              </w:rPr>
              <w:t>強風或大雨等惡烈氣候下，有導致作業危險之虞時，應禁止工作。</w:t>
            </w:r>
          </w:p>
        </w:tc>
      </w:tr>
      <w:tr w:rsidR="00B55F54" w:rsidRPr="000A4D12" w:rsidTr="00E440C4">
        <w:trPr>
          <w:trHeight w:hRule="exact" w:val="2420"/>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5.</w:t>
            </w:r>
            <w:r w:rsidRPr="00822B54">
              <w:rPr>
                <w:rFonts w:ascii="標楷體" w:eastAsia="標楷體" w:hAnsi="標楷體" w:cs="微軟正黑體"/>
                <w:snapToGrid w:val="0"/>
                <w:sz w:val="28"/>
                <w:szCs w:val="28"/>
              </w:rPr>
              <w:t>局限空間作業</w:t>
            </w:r>
          </w:p>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cs="微軟正黑體"/>
                <w:snapToGrid w:val="0"/>
                <w:sz w:val="28"/>
                <w:szCs w:val="28"/>
              </w:rPr>
              <w:t>（例如下水道作業、人孔進出作業、水塔清洗作業、污水設施清洗作業等）</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缺氧、可燃性氣體</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Chars="52" w:left="402" w:rightChars="24" w:right="58" w:hangingChars="99" w:hanging="277"/>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cs="微軟正黑體"/>
                <w:snapToGrid w:val="0"/>
                <w:sz w:val="28"/>
                <w:szCs w:val="28"/>
              </w:rPr>
              <w:t>依據勞動部頒布「缺氧症預防規則」辦理。</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2.</w:t>
            </w:r>
            <w:r w:rsidRPr="00270743">
              <w:rPr>
                <w:rFonts w:ascii="標楷體" w:eastAsia="標楷體" w:hAnsi="標楷體" w:cs="微軟正黑體"/>
                <w:snapToGrid w:val="0"/>
                <w:sz w:val="28"/>
                <w:szCs w:val="28"/>
              </w:rPr>
              <w:t>機械通風。</w:t>
            </w:r>
          </w:p>
          <w:p w:rsidR="00B55F54" w:rsidRPr="00270743" w:rsidRDefault="00B55F54" w:rsidP="00E440C4">
            <w:pPr>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3.</w:t>
            </w:r>
            <w:r w:rsidRPr="00270743">
              <w:rPr>
                <w:rFonts w:ascii="標楷體" w:eastAsia="標楷體" w:hAnsi="標楷體" w:cs="微軟正黑體"/>
                <w:snapToGrid w:val="0"/>
                <w:sz w:val="28"/>
                <w:szCs w:val="28"/>
              </w:rPr>
              <w:t>個人防護器具</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呼吸式防護具</w:t>
            </w:r>
            <w:r w:rsidRPr="00270743">
              <w:rPr>
                <w:rFonts w:ascii="標楷體" w:eastAsia="標楷體" w:hAnsi="標楷體"/>
                <w:snapToGrid w:val="0"/>
                <w:sz w:val="28"/>
                <w:szCs w:val="28"/>
              </w:rPr>
              <w:t>)</w:t>
            </w:r>
            <w:r w:rsidRPr="00270743">
              <w:rPr>
                <w:rFonts w:ascii="標楷體" w:eastAsia="標楷體" w:hAnsi="標楷體" w:cs="微軟正黑體"/>
                <w:snapToGrid w:val="0"/>
                <w:sz w:val="28"/>
                <w:szCs w:val="28"/>
              </w:rPr>
              <w:t>及防護索。</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4.</w:t>
            </w:r>
            <w:r w:rsidRPr="00270743">
              <w:rPr>
                <w:rFonts w:ascii="標楷體" w:eastAsia="標楷體" w:hAnsi="標楷體" w:cs="微軟正黑體"/>
                <w:snapToGrid w:val="0"/>
                <w:sz w:val="28"/>
                <w:szCs w:val="28"/>
              </w:rPr>
              <w:t>實施氧氣及有毒氣體測定。</w:t>
            </w:r>
          </w:p>
        </w:tc>
      </w:tr>
      <w:tr w:rsidR="00B55F54" w:rsidRPr="000A4D12" w:rsidTr="00E440C4">
        <w:trPr>
          <w:trHeight w:hRule="exact" w:val="5804"/>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6.</w:t>
            </w:r>
            <w:r w:rsidRPr="00822B54">
              <w:rPr>
                <w:rFonts w:ascii="標楷體" w:eastAsia="標楷體" w:hAnsi="標楷體" w:cs="微軟正黑體"/>
                <w:snapToGrid w:val="0"/>
                <w:sz w:val="28"/>
                <w:szCs w:val="28"/>
              </w:rPr>
              <w:t>電氣作業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感電</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Chars="42" w:left="406" w:rightChars="24" w:right="58" w:hangingChars="109" w:hanging="305"/>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hint="eastAsia"/>
                <w:snapToGrid w:val="0"/>
                <w:sz w:val="28"/>
                <w:szCs w:val="28"/>
              </w:rPr>
              <w:t>配電盤(分電箱)</w:t>
            </w:r>
            <w:r w:rsidRPr="00270743">
              <w:rPr>
                <w:rFonts w:ascii="標楷體" w:eastAsia="標楷體" w:hAnsi="標楷體" w:cs="微軟正黑體"/>
                <w:snapToGrid w:val="0"/>
                <w:sz w:val="28"/>
                <w:szCs w:val="28"/>
              </w:rPr>
              <w:t>備漏電斷路器</w:t>
            </w:r>
            <w:r w:rsidRPr="00270743">
              <w:rPr>
                <w:rFonts w:ascii="標楷體" w:eastAsia="標楷體" w:hAnsi="標楷體" w:cs="微軟正黑體" w:hint="eastAsia"/>
                <w:snapToGrid w:val="0"/>
                <w:sz w:val="28"/>
                <w:szCs w:val="28"/>
              </w:rPr>
              <w:t>，箱體上鎖</w:t>
            </w:r>
            <w:r w:rsidRPr="00270743">
              <w:rPr>
                <w:rFonts w:ascii="標楷體" w:eastAsia="標楷體" w:hAnsi="標楷體" w:cs="微軟正黑體"/>
                <w:snapToGrid w:val="0"/>
                <w:sz w:val="28"/>
                <w:szCs w:val="28"/>
              </w:rPr>
              <w:t>。</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2.</w:t>
            </w:r>
            <w:r w:rsidRPr="00270743">
              <w:rPr>
                <w:rFonts w:ascii="標楷體" w:eastAsia="標楷體" w:hAnsi="標楷體" w:cs="微軟正黑體"/>
                <w:snapToGrid w:val="0"/>
                <w:sz w:val="28"/>
                <w:szCs w:val="28"/>
              </w:rPr>
              <w:t>電線架高。</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3.</w:t>
            </w:r>
            <w:r w:rsidRPr="00270743">
              <w:rPr>
                <w:rFonts w:ascii="標楷體" w:eastAsia="標楷體" w:hAnsi="標楷體" w:cs="微軟正黑體"/>
                <w:snapToGrid w:val="0"/>
                <w:sz w:val="28"/>
                <w:szCs w:val="28"/>
              </w:rPr>
              <w:t>禁經潮溼地。</w:t>
            </w:r>
          </w:p>
          <w:p w:rsidR="00B55F54" w:rsidRPr="00270743" w:rsidRDefault="00B55F54" w:rsidP="00E440C4">
            <w:pPr>
              <w:spacing w:line="360" w:lineRule="exact"/>
              <w:ind w:left="102" w:rightChars="24" w:right="58"/>
              <w:rPr>
                <w:rFonts w:ascii="標楷體" w:eastAsia="標楷體" w:hAnsi="標楷體" w:cs="微軟正黑體"/>
                <w:snapToGrid w:val="0"/>
                <w:sz w:val="28"/>
                <w:szCs w:val="28"/>
              </w:rPr>
            </w:pPr>
            <w:r w:rsidRPr="00270743">
              <w:rPr>
                <w:rFonts w:ascii="標楷體" w:eastAsia="標楷體" w:hAnsi="標楷體"/>
                <w:snapToGrid w:val="0"/>
                <w:sz w:val="28"/>
                <w:szCs w:val="28"/>
              </w:rPr>
              <w:t>4.</w:t>
            </w:r>
            <w:r w:rsidRPr="00270743">
              <w:rPr>
                <w:rFonts w:ascii="標楷體" w:eastAsia="標楷體" w:hAnsi="標楷體" w:cs="微軟正黑體"/>
                <w:snapToGrid w:val="0"/>
                <w:sz w:val="28"/>
                <w:szCs w:val="28"/>
              </w:rPr>
              <w:t>須有漏電裝置檢測。</w:t>
            </w:r>
          </w:p>
          <w:p w:rsidR="00B55F54" w:rsidRPr="00270743" w:rsidRDefault="00B55F54" w:rsidP="00E440C4">
            <w:pPr>
              <w:tabs>
                <w:tab w:val="left" w:pos="1220"/>
                <w:tab w:val="left" w:pos="2220"/>
              </w:tabs>
              <w:spacing w:line="360" w:lineRule="exact"/>
              <w:ind w:left="383"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5.</w:t>
            </w:r>
            <w:r w:rsidRPr="00270743">
              <w:rPr>
                <w:rFonts w:ascii="標楷體" w:eastAsia="標楷體" w:hAnsi="標楷體" w:cs="微軟正黑體"/>
                <w:snapToGrid w:val="0"/>
                <w:sz w:val="28"/>
                <w:szCs w:val="28"/>
              </w:rPr>
              <w:t>對電路之檢查、修理等活線作業時，應使該作業勞工戴用絕緣用防護具，或應使用活線作業用器具或其他類似之器具。</w:t>
            </w:r>
          </w:p>
          <w:p w:rsidR="00B55F54" w:rsidRPr="00270743" w:rsidRDefault="00B55F54" w:rsidP="00E440C4">
            <w:pPr>
              <w:tabs>
                <w:tab w:val="left" w:pos="1220"/>
                <w:tab w:val="left" w:pos="2280"/>
              </w:tabs>
              <w:spacing w:line="360" w:lineRule="exact"/>
              <w:ind w:left="384"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6.</w:t>
            </w:r>
            <w:r w:rsidRPr="00270743">
              <w:rPr>
                <w:rFonts w:ascii="標楷體" w:eastAsia="標楷體" w:hAnsi="標楷體" w:cs="微軟正黑體"/>
                <w:snapToGrid w:val="0"/>
                <w:sz w:val="28"/>
                <w:szCs w:val="28"/>
              </w:rPr>
              <w:t>電氣作業應在斷電情況下作業，並將該電路開關上鎖或標示「禁止送電</w:t>
            </w:r>
            <w:r w:rsidRPr="00270743">
              <w:rPr>
                <w:rFonts w:ascii="標楷體" w:eastAsia="標楷體" w:hAnsi="標楷體" w:cs="微軟正黑體" w:hint="eastAsia"/>
                <w:snapToGrid w:val="0"/>
                <w:sz w:val="28"/>
                <w:szCs w:val="28"/>
              </w:rPr>
              <w:t>」、</w:t>
            </w:r>
            <w:r w:rsidRPr="00270743">
              <w:rPr>
                <w:rFonts w:ascii="標楷體" w:eastAsia="標楷體" w:hAnsi="標楷體" w:cs="微軟正黑體"/>
                <w:snapToGrid w:val="0"/>
                <w:sz w:val="28"/>
                <w:szCs w:val="28"/>
              </w:rPr>
              <w:t>「停電作業中」或設置監視人員監視之。</w:t>
            </w:r>
          </w:p>
          <w:p w:rsidR="00B55F54" w:rsidRPr="00270743" w:rsidRDefault="00B55F54" w:rsidP="00E440C4">
            <w:pPr>
              <w:tabs>
                <w:tab w:val="left" w:pos="1220"/>
                <w:tab w:val="left" w:pos="2280"/>
              </w:tabs>
              <w:spacing w:line="360" w:lineRule="exact"/>
              <w:ind w:left="384" w:rightChars="24" w:right="58" w:hanging="281"/>
              <w:rPr>
                <w:rFonts w:ascii="標楷體" w:eastAsia="標楷體" w:hAnsi="標楷體" w:cs="微軟正黑體"/>
                <w:snapToGrid w:val="0"/>
                <w:sz w:val="28"/>
                <w:szCs w:val="28"/>
              </w:rPr>
            </w:pPr>
            <w:r w:rsidRPr="00270743">
              <w:rPr>
                <w:rFonts w:ascii="標楷體" w:eastAsia="標楷體" w:hAnsi="標楷體"/>
                <w:snapToGrid w:val="0"/>
                <w:sz w:val="28"/>
                <w:szCs w:val="28"/>
              </w:rPr>
              <w:t>7.</w:t>
            </w:r>
            <w:r w:rsidRPr="00270743">
              <w:rPr>
                <w:rFonts w:ascii="標楷體" w:eastAsia="標楷體" w:hAnsi="標楷體" w:cs="微軟正黑體"/>
                <w:snapToGrid w:val="0"/>
                <w:sz w:val="28"/>
                <w:szCs w:val="28"/>
              </w:rPr>
              <w:t>發電室、變電室或受電室，非工作人員不得任意進入。</w:t>
            </w:r>
          </w:p>
        </w:tc>
      </w:tr>
      <w:tr w:rsidR="00B55F54" w:rsidRPr="000A4D12" w:rsidTr="00E440C4">
        <w:trPr>
          <w:trHeight w:hRule="exact" w:val="2556"/>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7.</w:t>
            </w:r>
            <w:r w:rsidRPr="00822B54">
              <w:rPr>
                <w:rFonts w:ascii="標楷體" w:eastAsia="標楷體" w:hAnsi="標楷體" w:cs="微軟正黑體"/>
                <w:snapToGrid w:val="0"/>
                <w:sz w:val="28"/>
                <w:szCs w:val="28"/>
              </w:rPr>
              <w:t>垃圾清運作業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270743" w:rsidRDefault="00B55F54" w:rsidP="00E440C4">
            <w:pPr>
              <w:spacing w:line="360" w:lineRule="exact"/>
              <w:rPr>
                <w:rFonts w:ascii="標楷體" w:eastAsia="標楷體" w:hAnsi="標楷體" w:cs="微軟正黑體"/>
                <w:snapToGrid w:val="0"/>
                <w:sz w:val="28"/>
                <w:szCs w:val="28"/>
              </w:rPr>
            </w:pPr>
            <w:r w:rsidRPr="00270743">
              <w:rPr>
                <w:rFonts w:ascii="標楷體" w:eastAsia="標楷體" w:hAnsi="標楷體" w:cs="微軟正黑體"/>
                <w:snapToGrid w:val="0"/>
                <w:sz w:val="28"/>
                <w:szCs w:val="28"/>
              </w:rPr>
              <w:t>墜落</w:t>
            </w:r>
          </w:p>
        </w:tc>
        <w:tc>
          <w:tcPr>
            <w:tcW w:w="4860" w:type="dxa"/>
            <w:tcBorders>
              <w:top w:val="single" w:sz="4" w:space="0" w:color="000000"/>
              <w:left w:val="single" w:sz="4" w:space="0" w:color="000000"/>
              <w:bottom w:val="single" w:sz="4" w:space="0" w:color="000000"/>
              <w:right w:val="single" w:sz="4" w:space="0" w:color="000000"/>
            </w:tcBorders>
          </w:tcPr>
          <w:p w:rsidR="00B55F54" w:rsidRPr="00270743" w:rsidRDefault="00B55F54" w:rsidP="00E440C4">
            <w:pPr>
              <w:spacing w:line="360" w:lineRule="exact"/>
              <w:ind w:leftChars="52" w:left="402" w:rightChars="24" w:right="58" w:hangingChars="99" w:hanging="277"/>
              <w:rPr>
                <w:rFonts w:ascii="標楷體" w:eastAsia="標楷體" w:hAnsi="標楷體" w:cs="微軟正黑體"/>
                <w:snapToGrid w:val="0"/>
                <w:sz w:val="28"/>
                <w:szCs w:val="28"/>
              </w:rPr>
            </w:pPr>
            <w:r w:rsidRPr="00270743">
              <w:rPr>
                <w:rFonts w:ascii="標楷體" w:eastAsia="標楷體" w:hAnsi="標楷體"/>
                <w:snapToGrid w:val="0"/>
                <w:sz w:val="28"/>
                <w:szCs w:val="28"/>
              </w:rPr>
              <w:t>1.</w:t>
            </w:r>
            <w:r w:rsidRPr="00270743">
              <w:rPr>
                <w:rFonts w:ascii="標楷體" w:eastAsia="標楷體" w:hAnsi="標楷體" w:cs="微軟正黑體"/>
                <w:snapToGrid w:val="0"/>
                <w:sz w:val="28"/>
                <w:szCs w:val="28"/>
              </w:rPr>
              <w:t>車輛於行駛中，禁止人員攀附於車廂或車頂外。</w:t>
            </w:r>
          </w:p>
          <w:p w:rsidR="00B55F54"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270743">
              <w:rPr>
                <w:rFonts w:ascii="標楷體" w:eastAsia="標楷體" w:hAnsi="標楷體"/>
                <w:snapToGrid w:val="0"/>
                <w:sz w:val="28"/>
                <w:szCs w:val="28"/>
              </w:rPr>
              <w:t>2.</w:t>
            </w:r>
            <w:r w:rsidRPr="00270743">
              <w:rPr>
                <w:rFonts w:ascii="標楷體" w:eastAsia="標楷體" w:hAnsi="標楷體" w:cs="微軟正黑體"/>
                <w:snapToGrid w:val="0"/>
                <w:sz w:val="28"/>
                <w:szCs w:val="28"/>
              </w:rPr>
              <w:t>請按工作性質配戴口罩、手套，及戴反光帽、穿斑馬衣，著安全鞋等安全配備。</w:t>
            </w:r>
          </w:p>
          <w:p w:rsidR="00B55F54" w:rsidRPr="00270743"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270743">
              <w:rPr>
                <w:rFonts w:ascii="標楷體" w:eastAsia="標楷體" w:hAnsi="標楷體"/>
                <w:snapToGrid w:val="0"/>
                <w:sz w:val="28"/>
                <w:szCs w:val="28"/>
              </w:rPr>
              <w:t>3.</w:t>
            </w:r>
            <w:r w:rsidRPr="00270743">
              <w:rPr>
                <w:rFonts w:ascii="標楷體" w:eastAsia="標楷體" w:hAnsi="標楷體" w:cs="微軟正黑體"/>
                <w:snapToGrid w:val="0"/>
                <w:sz w:val="28"/>
                <w:szCs w:val="28"/>
              </w:rPr>
              <w:t>夜間或雨天作業，須加設警告燈號。</w:t>
            </w:r>
          </w:p>
        </w:tc>
      </w:tr>
    </w:tbl>
    <w:p w:rsidR="00B55F54" w:rsidRPr="000A4D12" w:rsidRDefault="00B55F54" w:rsidP="00B55F54">
      <w:pPr>
        <w:spacing w:line="360" w:lineRule="exact"/>
        <w:rPr>
          <w:rFonts w:ascii="標楷體" w:eastAsia="標楷體" w:hAnsi="標楷體"/>
          <w:snapToGrid w:val="0"/>
          <w:sz w:val="28"/>
          <w:szCs w:val="28"/>
        </w:rPr>
        <w:sectPr w:rsidR="00B55F54" w:rsidRPr="000A4D12" w:rsidSect="00C12E0F">
          <w:pgSz w:w="11920" w:h="16840"/>
          <w:pgMar w:top="1020" w:right="1300" w:bottom="280" w:left="1134" w:header="720" w:footer="720" w:gutter="0"/>
          <w:cols w:space="720"/>
        </w:sectPr>
      </w:pPr>
    </w:p>
    <w:p w:rsidR="00B55F54" w:rsidRPr="000A4D12" w:rsidRDefault="00B55F54" w:rsidP="00B55F54">
      <w:pPr>
        <w:spacing w:before="3" w:line="360" w:lineRule="exact"/>
        <w:rPr>
          <w:rFonts w:ascii="標楷體" w:eastAsia="標楷體" w:hAnsi="標楷體"/>
          <w:snapToGrid w:val="0"/>
          <w:sz w:val="28"/>
          <w:szCs w:val="28"/>
        </w:rPr>
      </w:pPr>
    </w:p>
    <w:tbl>
      <w:tblPr>
        <w:tblW w:w="9468" w:type="dxa"/>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0A4D12" w:rsidTr="00E440C4">
        <w:trPr>
          <w:trHeight w:hRule="exact" w:val="498"/>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before="100" w:beforeAutospacing="1" w:after="100" w:afterAutospacing="1" w:line="360" w:lineRule="exact"/>
              <w:ind w:left="748"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before="100" w:beforeAutospacing="1" w:after="100" w:afterAutospacing="1" w:line="360" w:lineRule="exact"/>
              <w:ind w:left="143"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before="100" w:beforeAutospacing="1" w:after="100" w:afterAutospacing="1" w:line="360" w:lineRule="exact"/>
              <w:ind w:left="1583"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危害防止對策</w:t>
            </w:r>
          </w:p>
        </w:tc>
      </w:tr>
      <w:tr w:rsidR="00B55F54" w:rsidRPr="000A4D12" w:rsidTr="00E440C4">
        <w:trPr>
          <w:trHeight w:hRule="exact" w:val="3806"/>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8.</w:t>
            </w:r>
            <w:r w:rsidRPr="00822B54">
              <w:rPr>
                <w:rFonts w:ascii="標楷體" w:eastAsia="標楷體" w:hAnsi="標楷體" w:cs="微軟正黑體"/>
                <w:snapToGrid w:val="0"/>
                <w:sz w:val="28"/>
                <w:szCs w:val="28"/>
              </w:rPr>
              <w:t>油漆作業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墜落、與有害物接觸</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Chars="51" w:left="396" w:rightChars="24" w:right="58" w:hangingChars="98" w:hanging="274"/>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利用合梯作業時，除應注意合梯之構造、材質及規格需符合規定外，使用時應將繫材確實扣牢，人員不得利用合梯行走。</w:t>
            </w:r>
          </w:p>
          <w:p w:rsidR="00B55F54" w:rsidRPr="000A4D12" w:rsidRDefault="00B55F54" w:rsidP="00E440C4">
            <w:pPr>
              <w:spacing w:line="360" w:lineRule="exact"/>
              <w:ind w:leftChars="51" w:left="396" w:rightChars="24" w:right="58" w:hangingChars="98" w:hanging="274"/>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勞工工作場所之通道、地板、階梯，應保持不致使勞工跌倒、滑倒、踩傷等之安全狀態，或採取必要之預防措施（例如放置警告標示）。</w:t>
            </w:r>
          </w:p>
          <w:p w:rsidR="00B55F54" w:rsidRPr="000A4D12" w:rsidRDefault="00B55F54" w:rsidP="00E440C4">
            <w:pPr>
              <w:spacing w:line="360" w:lineRule="exact"/>
              <w:ind w:left="383" w:rightChars="24" w:right="58" w:hanging="281"/>
              <w:jc w:val="both"/>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現場通風或配戴過濾口罩。</w:t>
            </w:r>
          </w:p>
        </w:tc>
      </w:tr>
      <w:tr w:rsidR="00B55F54" w:rsidRPr="000A4D12" w:rsidTr="00E440C4">
        <w:trPr>
          <w:trHeight w:hRule="exact" w:val="1559"/>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9.</w:t>
            </w:r>
            <w:r w:rsidRPr="00822B54">
              <w:rPr>
                <w:rFonts w:ascii="標楷體" w:eastAsia="標楷體" w:hAnsi="標楷體" w:cs="微軟正黑體"/>
                <w:snapToGrid w:val="0"/>
                <w:sz w:val="28"/>
                <w:szCs w:val="28"/>
              </w:rPr>
              <w:t>地面清潔作業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跌倒</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Chars="52" w:left="405" w:rightChars="24" w:right="58" w:hangingChars="100" w:hanging="280"/>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工作場所之通道、地板、階梯，應保持不致使勞工跌倒、滑倒、踩傷等之安全狀態。</w:t>
            </w:r>
          </w:p>
          <w:p w:rsidR="00B55F54" w:rsidRPr="000A4D12" w:rsidRDefault="00B55F54" w:rsidP="00E440C4">
            <w:pPr>
              <w:spacing w:line="360" w:lineRule="exact"/>
              <w:ind w:left="102" w:rightChars="24" w:right="58"/>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臨時用電要裝設漏電斷路器。</w:t>
            </w:r>
          </w:p>
        </w:tc>
      </w:tr>
      <w:tr w:rsidR="00B55F54" w:rsidRPr="000A4D12" w:rsidTr="00E440C4">
        <w:trPr>
          <w:trHeight w:hRule="exact" w:val="1300"/>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10.</w:t>
            </w:r>
            <w:r w:rsidRPr="00822B54">
              <w:rPr>
                <w:rFonts w:ascii="標楷體" w:eastAsia="標楷體" w:hAnsi="標楷體" w:cs="微軟正黑體"/>
                <w:snapToGrid w:val="0"/>
                <w:sz w:val="28"/>
                <w:szCs w:val="28"/>
              </w:rPr>
              <w:t>搬運作業</w:t>
            </w:r>
          </w:p>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cs="微軟正黑體"/>
                <w:snapToGrid w:val="0"/>
                <w:sz w:val="28"/>
                <w:szCs w:val="28"/>
              </w:rPr>
              <w:t>（例如物品裝卸）</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物體倒塌、崩塌</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Chars="52" w:left="408" w:rightChars="24" w:right="58" w:hangingChars="101" w:hanging="283"/>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採取繩索捆綁護網、擋樁、限制高度或變更堆積等必要措施。</w:t>
            </w:r>
          </w:p>
          <w:p w:rsidR="00B55F54" w:rsidRPr="000A4D12" w:rsidRDefault="00B55F54" w:rsidP="00E440C4">
            <w:pPr>
              <w:spacing w:line="360" w:lineRule="exact"/>
              <w:ind w:left="102" w:rightChars="24" w:right="58"/>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作業時佩戴安全帽、防護手套等。</w:t>
            </w:r>
          </w:p>
        </w:tc>
      </w:tr>
      <w:tr w:rsidR="00B55F54" w:rsidRPr="000A4D12" w:rsidTr="00E440C4">
        <w:trPr>
          <w:trHeight w:hRule="exact" w:val="2965"/>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11.</w:t>
            </w:r>
            <w:r w:rsidRPr="00822B54">
              <w:rPr>
                <w:rFonts w:ascii="標楷體" w:eastAsia="標楷體" w:hAnsi="標楷體" w:cs="微軟正黑體"/>
                <w:snapToGrid w:val="0"/>
                <w:sz w:val="28"/>
                <w:szCs w:val="28"/>
              </w:rPr>
              <w:t>環境消毒作業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與有害物接觸</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383"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噴藥時，要穿著個人安全防護裝備安全帽、防護眼鏡、耳塞、防毒面具、手套、長袖、衣袖、長統膠鞋。</w:t>
            </w:r>
          </w:p>
          <w:p w:rsidR="00B55F54" w:rsidRPr="000A4D12" w:rsidRDefault="00B55F54" w:rsidP="00E440C4">
            <w:pPr>
              <w:spacing w:line="360" w:lineRule="exact"/>
              <w:ind w:left="383"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噴藥完畢，立即沐浴更衣，並收妥藥劑空瓶以備回收。</w:t>
            </w:r>
          </w:p>
          <w:p w:rsidR="00B55F54" w:rsidRPr="000A4D12" w:rsidRDefault="00B55F54" w:rsidP="00E440C4">
            <w:pPr>
              <w:spacing w:line="360" w:lineRule="exact"/>
              <w:ind w:left="383"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操作消毒機應注意噴槍以防噴傷人員。</w:t>
            </w:r>
          </w:p>
        </w:tc>
      </w:tr>
      <w:tr w:rsidR="00B55F54" w:rsidRPr="000A4D12" w:rsidTr="00E440C4">
        <w:trPr>
          <w:trHeight w:hRule="exact" w:val="2975"/>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12.</w:t>
            </w:r>
            <w:r w:rsidRPr="00822B54">
              <w:rPr>
                <w:rFonts w:ascii="標楷體" w:eastAsia="標楷體" w:hAnsi="標楷體" w:cs="微軟正黑體"/>
                <w:snapToGrid w:val="0"/>
                <w:sz w:val="28"/>
                <w:szCs w:val="28"/>
              </w:rPr>
              <w:t>環境美化作業</w:t>
            </w:r>
          </w:p>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cs="微軟正黑體"/>
                <w:snapToGrid w:val="0"/>
                <w:sz w:val="28"/>
                <w:szCs w:val="28"/>
              </w:rPr>
              <w:t>（例如割草、修剪樹木等）</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jc w:val="both"/>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夾、捲、切、割、擦傷、咬傷</w:t>
            </w:r>
          </w:p>
        </w:tc>
        <w:tc>
          <w:tcPr>
            <w:tcW w:w="4860" w:type="dxa"/>
            <w:tcBorders>
              <w:top w:val="single" w:sz="4" w:space="0" w:color="000000"/>
              <w:left w:val="single" w:sz="4" w:space="0" w:color="000000"/>
              <w:bottom w:val="single" w:sz="4" w:space="0" w:color="000000"/>
              <w:right w:val="single" w:sz="4" w:space="0" w:color="000000"/>
            </w:tcBorders>
          </w:tcPr>
          <w:p w:rsidR="00B55F54" w:rsidRDefault="00B55F54" w:rsidP="00E440C4">
            <w:pPr>
              <w:spacing w:line="360" w:lineRule="exact"/>
              <w:ind w:left="383"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使用之機械，如有傳動帶、傳動輪、齒輪、轉軸等被捲、夾、擦傷之虞者，應設護罩或護欄。</w:t>
            </w:r>
          </w:p>
          <w:p w:rsidR="00B55F54" w:rsidRPr="000A4D12" w:rsidRDefault="00B55F54" w:rsidP="00E440C4">
            <w:pPr>
              <w:spacing w:line="360" w:lineRule="exact"/>
              <w:ind w:left="383" w:rightChars="24"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作業時穿著長褲、長靴等，防範蚊蟲及蛇類咬傷。</w:t>
            </w:r>
          </w:p>
          <w:p w:rsidR="00B55F54" w:rsidRPr="000A4D12" w:rsidRDefault="00B55F54" w:rsidP="00E440C4">
            <w:pPr>
              <w:spacing w:line="360" w:lineRule="exact"/>
              <w:ind w:left="102" w:rightChars="24" w:right="58"/>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作業時佩戴安全帽、防護手套等。</w:t>
            </w:r>
          </w:p>
          <w:p w:rsidR="00B55F54" w:rsidRPr="000A4D12" w:rsidRDefault="00B55F54" w:rsidP="00E440C4">
            <w:pPr>
              <w:spacing w:line="360" w:lineRule="exact"/>
              <w:ind w:left="103" w:rightChars="24" w:right="58"/>
              <w:rPr>
                <w:rFonts w:ascii="標楷體" w:eastAsia="標楷體" w:hAnsi="標楷體" w:cs="微軟正黑體"/>
                <w:snapToGrid w:val="0"/>
                <w:sz w:val="28"/>
                <w:szCs w:val="28"/>
              </w:rPr>
            </w:pPr>
            <w:r w:rsidRPr="000A4D12">
              <w:rPr>
                <w:rFonts w:ascii="標楷體" w:eastAsia="標楷體" w:hAnsi="標楷體"/>
                <w:snapToGrid w:val="0"/>
                <w:sz w:val="28"/>
                <w:szCs w:val="28"/>
              </w:rPr>
              <w:t>4.</w:t>
            </w:r>
            <w:r w:rsidRPr="000A4D12">
              <w:rPr>
                <w:rFonts w:ascii="標楷體" w:eastAsia="標楷體" w:hAnsi="標楷體" w:cs="微軟正黑體"/>
                <w:snapToGrid w:val="0"/>
                <w:sz w:val="28"/>
                <w:szCs w:val="28"/>
              </w:rPr>
              <w:t>建立</w:t>
            </w:r>
            <w:r w:rsidRPr="000A4D12">
              <w:rPr>
                <w:rFonts w:ascii="標楷體" w:eastAsia="標楷體" w:hAnsi="標楷體"/>
                <w:snapToGrid w:val="0"/>
                <w:sz w:val="28"/>
                <w:szCs w:val="28"/>
              </w:rPr>
              <w:t>10</w:t>
            </w:r>
            <w:r w:rsidRPr="000A4D12">
              <w:rPr>
                <w:rFonts w:ascii="標楷體" w:eastAsia="標楷體" w:hAnsi="標楷體" w:cs="微軟正黑體"/>
                <w:snapToGrid w:val="0"/>
                <w:sz w:val="28"/>
                <w:szCs w:val="28"/>
              </w:rPr>
              <w:t>公尺以上作業警戒區。</w:t>
            </w:r>
          </w:p>
          <w:p w:rsidR="00B55F54" w:rsidRPr="000A4D12" w:rsidRDefault="00B55F54" w:rsidP="00E440C4">
            <w:pPr>
              <w:spacing w:line="360" w:lineRule="exact"/>
              <w:ind w:left="103" w:rightChars="24" w:right="58"/>
              <w:rPr>
                <w:rFonts w:ascii="標楷體" w:eastAsia="標楷體" w:hAnsi="標楷體" w:cs="微軟正黑體"/>
                <w:snapToGrid w:val="0"/>
                <w:sz w:val="28"/>
                <w:szCs w:val="28"/>
              </w:rPr>
            </w:pPr>
            <w:r w:rsidRPr="000A4D12">
              <w:rPr>
                <w:rFonts w:ascii="標楷體" w:eastAsia="標楷體" w:hAnsi="標楷體"/>
                <w:snapToGrid w:val="0"/>
                <w:sz w:val="28"/>
                <w:szCs w:val="28"/>
              </w:rPr>
              <w:t>5.</w:t>
            </w:r>
            <w:r w:rsidRPr="000A4D12">
              <w:rPr>
                <w:rFonts w:ascii="標楷體" w:eastAsia="標楷體" w:hAnsi="標楷體" w:cs="微軟正黑體"/>
                <w:snapToGrid w:val="0"/>
                <w:sz w:val="28"/>
                <w:szCs w:val="28"/>
              </w:rPr>
              <w:t>臨時用電要裝設漏電斷路器。</w:t>
            </w:r>
          </w:p>
        </w:tc>
      </w:tr>
      <w:tr w:rsidR="00B55F54" w:rsidRPr="000A4D12" w:rsidTr="00E440C4">
        <w:trPr>
          <w:trHeight w:hRule="exact" w:val="1561"/>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13.</w:t>
            </w:r>
            <w:r w:rsidRPr="00822B54">
              <w:rPr>
                <w:rFonts w:ascii="標楷體" w:eastAsia="標楷體" w:hAnsi="標楷體" w:cs="微軟正黑體"/>
                <w:snapToGrid w:val="0"/>
                <w:sz w:val="28"/>
                <w:szCs w:val="28"/>
              </w:rPr>
              <w:t>裝修作業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墜落、感電、夾、捲、切、割、擦傷、與有害物接觸</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102" w:right="-20"/>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合梯梯腳間繫材要扣牢。</w:t>
            </w:r>
          </w:p>
          <w:p w:rsidR="00B55F54" w:rsidRPr="000A4D12" w:rsidRDefault="00B55F54" w:rsidP="00E440C4">
            <w:pPr>
              <w:spacing w:line="360" w:lineRule="exact"/>
              <w:ind w:left="102" w:right="-20"/>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進入工地要正確佩戴安全帽。</w:t>
            </w:r>
          </w:p>
          <w:p w:rsidR="00B55F54" w:rsidRPr="000A4D12" w:rsidRDefault="00B55F54" w:rsidP="00E440C4">
            <w:pPr>
              <w:spacing w:line="360" w:lineRule="exact"/>
              <w:ind w:left="102" w:right="-20"/>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臨時用電要裝設漏電斷路器。</w:t>
            </w:r>
          </w:p>
          <w:p w:rsidR="00B55F54" w:rsidRPr="008E37D9" w:rsidRDefault="00B55F54" w:rsidP="00E440C4">
            <w:pPr>
              <w:spacing w:line="360" w:lineRule="exact"/>
              <w:ind w:left="384"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4.</w:t>
            </w:r>
            <w:r w:rsidRPr="000A4D12">
              <w:rPr>
                <w:rFonts w:ascii="標楷體" w:eastAsia="標楷體" w:hAnsi="標楷體" w:cs="微軟正黑體"/>
                <w:snapToGrid w:val="0"/>
                <w:sz w:val="28"/>
                <w:szCs w:val="28"/>
              </w:rPr>
              <w:t>砂輪機、圓盤鋸等機具要設置護。</w:t>
            </w:r>
          </w:p>
        </w:tc>
      </w:tr>
    </w:tbl>
    <w:p w:rsidR="00B55F54" w:rsidRPr="000A4D12" w:rsidRDefault="00B55F54" w:rsidP="00B55F54">
      <w:pPr>
        <w:spacing w:line="360" w:lineRule="exact"/>
        <w:rPr>
          <w:rFonts w:ascii="標楷體" w:eastAsia="標楷體" w:hAnsi="標楷體"/>
          <w:snapToGrid w:val="0"/>
          <w:sz w:val="28"/>
          <w:szCs w:val="28"/>
        </w:rPr>
        <w:sectPr w:rsidR="00B55F54" w:rsidRPr="000A4D12" w:rsidSect="00C12E0F">
          <w:pgSz w:w="11920" w:h="16840"/>
          <w:pgMar w:top="1020" w:right="1300" w:bottom="280" w:left="1134" w:header="720" w:footer="720" w:gutter="0"/>
          <w:cols w:space="720"/>
        </w:sectPr>
      </w:pPr>
    </w:p>
    <w:p w:rsidR="00B55F54" w:rsidRPr="000A4D12" w:rsidRDefault="00B55F54" w:rsidP="00B55F54">
      <w:pPr>
        <w:spacing w:before="3" w:line="360" w:lineRule="exact"/>
        <w:rPr>
          <w:rFonts w:ascii="標楷體" w:eastAsia="標楷體" w:hAnsi="標楷體"/>
          <w:snapToGrid w:val="0"/>
          <w:sz w:val="28"/>
          <w:szCs w:val="28"/>
        </w:rPr>
      </w:pPr>
    </w:p>
    <w:tbl>
      <w:tblPr>
        <w:tblW w:w="9468" w:type="dxa"/>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0A4D12" w:rsidTr="00E440C4">
        <w:trPr>
          <w:trHeight w:hRule="exact" w:val="498"/>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748" w:right="-20"/>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143" w:right="-20"/>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1583" w:right="-20"/>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危害防止對策</w:t>
            </w:r>
          </w:p>
        </w:tc>
      </w:tr>
      <w:tr w:rsidR="00B55F54" w:rsidRPr="000A4D12" w:rsidTr="00E440C4">
        <w:trPr>
          <w:trHeight w:hRule="exact" w:val="3240"/>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13.</w:t>
            </w:r>
            <w:r w:rsidRPr="00822B54">
              <w:rPr>
                <w:rFonts w:ascii="標楷體" w:eastAsia="標楷體" w:hAnsi="標楷體" w:cs="微軟正黑體"/>
                <w:snapToGrid w:val="0"/>
                <w:sz w:val="28"/>
                <w:szCs w:val="28"/>
              </w:rPr>
              <w:t>裝修作業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墜落、感電、夾、捲、切、割、擦傷、與有害物接觸</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before="65"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5.</w:t>
            </w:r>
            <w:r w:rsidRPr="000A4D12">
              <w:rPr>
                <w:rFonts w:ascii="標楷體" w:eastAsia="標楷體" w:hAnsi="標楷體" w:cs="微軟正黑體"/>
                <w:snapToGrid w:val="0"/>
                <w:sz w:val="28"/>
                <w:szCs w:val="28"/>
              </w:rPr>
              <w:t>開口處要設置</w:t>
            </w:r>
            <w:r w:rsidRPr="000A4D12">
              <w:rPr>
                <w:rFonts w:ascii="標楷體" w:eastAsia="標楷體" w:hAnsi="標楷體"/>
                <w:snapToGrid w:val="0"/>
                <w:sz w:val="28"/>
                <w:szCs w:val="28"/>
              </w:rPr>
              <w:t>90</w:t>
            </w:r>
            <w:r w:rsidRPr="000A4D12">
              <w:rPr>
                <w:rFonts w:ascii="標楷體" w:eastAsia="標楷體" w:hAnsi="標楷體" w:cs="微軟正黑體"/>
                <w:snapToGrid w:val="0"/>
                <w:sz w:val="28"/>
                <w:szCs w:val="28"/>
              </w:rPr>
              <w:t>公分高的護欄或安全網。</w:t>
            </w:r>
          </w:p>
          <w:p w:rsidR="00B55F54" w:rsidRPr="000A4D12" w:rsidRDefault="00B55F54" w:rsidP="00E440C4">
            <w:pPr>
              <w:spacing w:before="17"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6.</w:t>
            </w:r>
            <w:r w:rsidRPr="000A4D12">
              <w:rPr>
                <w:rFonts w:ascii="標楷體" w:eastAsia="標楷體" w:hAnsi="標楷體" w:cs="微軟正黑體"/>
                <w:snapToGrid w:val="0"/>
                <w:sz w:val="28"/>
                <w:szCs w:val="28"/>
              </w:rPr>
              <w:t>電焊切割作業，要移除易燃物，並設置滅火器。</w:t>
            </w:r>
          </w:p>
          <w:p w:rsidR="00B55F54" w:rsidRPr="000A4D12" w:rsidRDefault="00B55F54" w:rsidP="00E440C4">
            <w:pPr>
              <w:spacing w:before="17"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7.</w:t>
            </w:r>
            <w:r w:rsidRPr="000A4D12">
              <w:rPr>
                <w:rFonts w:ascii="標楷體" w:eastAsia="標楷體" w:hAnsi="標楷體" w:cs="微軟正黑體"/>
                <w:snapToGrid w:val="0"/>
                <w:sz w:val="28"/>
                <w:szCs w:val="28"/>
              </w:rPr>
              <w:t>油漆、防水作業，要保持空氣流通，並遠離火源。</w:t>
            </w:r>
          </w:p>
          <w:p w:rsidR="00B55F54" w:rsidRPr="000A4D12" w:rsidRDefault="00B55F54" w:rsidP="00E440C4">
            <w:pPr>
              <w:spacing w:before="17"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8.2</w:t>
            </w:r>
            <w:r w:rsidRPr="000A4D12">
              <w:rPr>
                <w:rFonts w:ascii="標楷體" w:eastAsia="標楷體" w:hAnsi="標楷體" w:cs="微軟正黑體"/>
                <w:snapToGrid w:val="0"/>
                <w:sz w:val="28"/>
                <w:szCs w:val="28"/>
              </w:rPr>
              <w:t>公尺以上作業要使用移動式施工架或高空工作車。</w:t>
            </w:r>
          </w:p>
        </w:tc>
      </w:tr>
      <w:tr w:rsidR="00B55F54" w:rsidRPr="000A4D12" w:rsidTr="00E440C4">
        <w:trPr>
          <w:trHeight w:hRule="exact" w:val="7098"/>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rPr>
                <w:rFonts w:ascii="標楷體" w:eastAsia="標楷體" w:hAnsi="標楷體" w:cs="微軟正黑體"/>
                <w:snapToGrid w:val="0"/>
                <w:sz w:val="28"/>
                <w:szCs w:val="28"/>
              </w:rPr>
            </w:pPr>
            <w:r w:rsidRPr="00822B54">
              <w:rPr>
                <w:rFonts w:ascii="標楷體" w:eastAsia="標楷體" w:hAnsi="標楷體"/>
                <w:bCs/>
                <w:snapToGrid w:val="0"/>
                <w:sz w:val="28"/>
                <w:szCs w:val="28"/>
              </w:rPr>
              <w:t>14.</w:t>
            </w:r>
            <w:r w:rsidRPr="00822B54">
              <w:rPr>
                <w:rFonts w:ascii="標楷體" w:eastAsia="標楷體" w:hAnsi="標楷體" w:cs="微軟正黑體"/>
                <w:snapToGrid w:val="0"/>
                <w:sz w:val="28"/>
                <w:szCs w:val="28"/>
              </w:rPr>
              <w:t>拆除作業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墜落感電夾、捲、切、割、擦傷、與有害物接觸</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102" w:rightChars="42" w:right="101"/>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進入工地要正確佩戴安全帽。</w:t>
            </w:r>
          </w:p>
          <w:p w:rsidR="00B55F54" w:rsidRPr="000A4D12" w:rsidRDefault="00B55F54" w:rsidP="00E440C4">
            <w:pPr>
              <w:spacing w:before="63" w:line="360" w:lineRule="exact"/>
              <w:ind w:left="102" w:rightChars="42" w:right="101"/>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合梯梯腳間繫材要扣牢。</w:t>
            </w:r>
          </w:p>
          <w:p w:rsidR="00B55F54" w:rsidRPr="000A4D12" w:rsidRDefault="00B55F54" w:rsidP="00E440C4">
            <w:pPr>
              <w:spacing w:before="65" w:line="360" w:lineRule="exact"/>
              <w:ind w:left="102" w:rightChars="42" w:right="101"/>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臨時用電要裝設漏電斷路器。</w:t>
            </w:r>
          </w:p>
          <w:p w:rsidR="00B55F54" w:rsidRPr="000A4D12" w:rsidRDefault="00B55F54" w:rsidP="00E440C4">
            <w:pPr>
              <w:spacing w:before="65" w:line="360" w:lineRule="exact"/>
              <w:ind w:left="102" w:rightChars="42" w:right="101"/>
              <w:rPr>
                <w:rFonts w:ascii="標楷體" w:eastAsia="標楷體" w:hAnsi="標楷體" w:cs="微軟正黑體"/>
                <w:snapToGrid w:val="0"/>
                <w:sz w:val="28"/>
                <w:szCs w:val="28"/>
              </w:rPr>
            </w:pPr>
            <w:r w:rsidRPr="000A4D12">
              <w:rPr>
                <w:rFonts w:ascii="標楷體" w:eastAsia="標楷體" w:hAnsi="標楷體"/>
                <w:snapToGrid w:val="0"/>
                <w:sz w:val="28"/>
                <w:szCs w:val="28"/>
              </w:rPr>
              <w:t>4.</w:t>
            </w:r>
            <w:r w:rsidRPr="000A4D12">
              <w:rPr>
                <w:rFonts w:ascii="標楷體" w:eastAsia="標楷體" w:hAnsi="標楷體" w:cs="微軟正黑體"/>
                <w:snapToGrid w:val="0"/>
                <w:sz w:val="28"/>
                <w:szCs w:val="28"/>
              </w:rPr>
              <w:t>砂輪機、圓盤鋸等機具要設置護罩。</w:t>
            </w:r>
          </w:p>
          <w:p w:rsidR="00B55F54" w:rsidRPr="000A4D12" w:rsidRDefault="00B55F54" w:rsidP="00E440C4">
            <w:pPr>
              <w:spacing w:before="63"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5.</w:t>
            </w:r>
            <w:r w:rsidRPr="000A4D12">
              <w:rPr>
                <w:rFonts w:ascii="標楷體" w:eastAsia="標楷體" w:hAnsi="標楷體" w:cs="微軟正黑體"/>
                <w:snapToGrid w:val="0"/>
                <w:sz w:val="28"/>
                <w:szCs w:val="28"/>
              </w:rPr>
              <w:t>拆除應按序由外而內、由上而下，逐步拆除。</w:t>
            </w:r>
          </w:p>
          <w:p w:rsidR="00B55F54" w:rsidRPr="000A4D12" w:rsidRDefault="00B55F54" w:rsidP="00E440C4">
            <w:pPr>
              <w:spacing w:before="14"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6.</w:t>
            </w:r>
            <w:r w:rsidRPr="000A4D12">
              <w:rPr>
                <w:rFonts w:ascii="標楷體" w:eastAsia="標楷體" w:hAnsi="標楷體" w:cs="微軟正黑體"/>
                <w:snapToGrid w:val="0"/>
                <w:sz w:val="28"/>
                <w:szCs w:val="28"/>
              </w:rPr>
              <w:t>拆除配電設備及線路，應先切斷電源。</w:t>
            </w:r>
          </w:p>
          <w:p w:rsidR="00B55F54" w:rsidRPr="000A4D12" w:rsidRDefault="00B55F54" w:rsidP="00E440C4">
            <w:pPr>
              <w:spacing w:before="17"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7.</w:t>
            </w:r>
            <w:r w:rsidRPr="000A4D12">
              <w:rPr>
                <w:rFonts w:ascii="標楷體" w:eastAsia="標楷體" w:hAnsi="標楷體" w:cs="微軟正黑體"/>
                <w:snapToGrid w:val="0"/>
                <w:sz w:val="28"/>
                <w:szCs w:val="28"/>
              </w:rPr>
              <w:t>拆除可燃性氣體管線，應先將管中殘存氣體釋放。</w:t>
            </w:r>
          </w:p>
          <w:p w:rsidR="00B55F54" w:rsidRPr="000A4D12" w:rsidRDefault="00B55F54" w:rsidP="00E440C4">
            <w:pPr>
              <w:spacing w:before="17"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8.2</w:t>
            </w:r>
            <w:r w:rsidRPr="000A4D12">
              <w:rPr>
                <w:rFonts w:ascii="標楷體" w:eastAsia="標楷體" w:hAnsi="標楷體" w:cs="微軟正黑體"/>
                <w:snapToGrid w:val="0"/>
                <w:sz w:val="28"/>
                <w:szCs w:val="28"/>
              </w:rPr>
              <w:t>公尺以上作業要使用移動式施工架或高空工作車。</w:t>
            </w:r>
          </w:p>
          <w:p w:rsidR="00B55F54" w:rsidRPr="000A4D12" w:rsidRDefault="00B55F54" w:rsidP="00E440C4">
            <w:pPr>
              <w:spacing w:line="360" w:lineRule="exact"/>
              <w:ind w:left="383" w:rightChars="42" w:right="101"/>
              <w:rPr>
                <w:rFonts w:ascii="標楷體" w:eastAsia="標楷體" w:hAnsi="標楷體" w:cs="微軟正黑體"/>
                <w:snapToGrid w:val="0"/>
                <w:sz w:val="28"/>
                <w:szCs w:val="28"/>
              </w:rPr>
            </w:pPr>
            <w:r w:rsidRPr="000A4D12">
              <w:rPr>
                <w:rFonts w:ascii="標楷體" w:eastAsia="標楷體" w:hAnsi="標楷體"/>
                <w:snapToGrid w:val="0"/>
                <w:sz w:val="28"/>
                <w:szCs w:val="28"/>
              </w:rPr>
              <w:t>9.</w:t>
            </w:r>
            <w:r w:rsidRPr="000A4D12">
              <w:rPr>
                <w:rFonts w:ascii="標楷體" w:eastAsia="標楷體" w:hAnsi="標楷體" w:cs="微軟正黑體"/>
                <w:snapToGrid w:val="0"/>
                <w:sz w:val="28"/>
                <w:szCs w:val="28"/>
              </w:rPr>
              <w:t>屋頂拆除，應設置適當強度，且寬度在</w:t>
            </w:r>
            <w:r w:rsidRPr="000A4D12">
              <w:rPr>
                <w:rFonts w:ascii="標楷體" w:eastAsia="標楷體" w:hAnsi="標楷體"/>
                <w:snapToGrid w:val="0"/>
                <w:sz w:val="28"/>
                <w:szCs w:val="28"/>
              </w:rPr>
              <w:t>30</w:t>
            </w:r>
            <w:r w:rsidRPr="000A4D12">
              <w:rPr>
                <w:rFonts w:ascii="標楷體" w:eastAsia="標楷體" w:hAnsi="標楷體" w:cs="微軟正黑體"/>
                <w:snapToGrid w:val="0"/>
                <w:sz w:val="28"/>
                <w:szCs w:val="28"/>
              </w:rPr>
              <w:t>公分以上的踏板或裝設安全護網，並使勞工佩掛安全帶。</w:t>
            </w:r>
          </w:p>
          <w:p w:rsidR="00B55F54" w:rsidRPr="000A4D12" w:rsidRDefault="00B55F54" w:rsidP="00E440C4">
            <w:pPr>
              <w:spacing w:before="12" w:line="360" w:lineRule="exact"/>
              <w:ind w:left="384" w:rightChars="42" w:right="101"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10.</w:t>
            </w:r>
            <w:r w:rsidRPr="000A4D12">
              <w:rPr>
                <w:rFonts w:ascii="標楷體" w:eastAsia="標楷體" w:hAnsi="標楷體" w:cs="微軟正黑體"/>
                <w:snapToGrid w:val="0"/>
                <w:sz w:val="28"/>
                <w:szCs w:val="28"/>
              </w:rPr>
              <w:t>拆除區域應設置圍柵或標示，並選任專人於現場指揮監督。</w:t>
            </w:r>
          </w:p>
        </w:tc>
      </w:tr>
      <w:tr w:rsidR="00B55F54" w:rsidRPr="000A4D12" w:rsidTr="00E440C4">
        <w:trPr>
          <w:trHeight w:hRule="exact" w:val="3841"/>
        </w:trPr>
        <w:tc>
          <w:tcPr>
            <w:tcW w:w="2628" w:type="dxa"/>
            <w:tcBorders>
              <w:top w:val="single" w:sz="4" w:space="0" w:color="000000"/>
              <w:left w:val="single" w:sz="4" w:space="0" w:color="000000"/>
              <w:bottom w:val="single" w:sz="4" w:space="0" w:color="000000"/>
              <w:right w:val="single" w:sz="4" w:space="0" w:color="000000"/>
            </w:tcBorders>
          </w:tcPr>
          <w:p w:rsidR="00B55F54" w:rsidRPr="00822B54" w:rsidRDefault="00B55F54" w:rsidP="00E440C4">
            <w:pPr>
              <w:spacing w:line="360" w:lineRule="exact"/>
              <w:ind w:left="102" w:right="-20"/>
              <w:rPr>
                <w:rFonts w:ascii="標楷體" w:eastAsia="標楷體" w:hAnsi="標楷體" w:cs="微軟正黑體"/>
                <w:snapToGrid w:val="0"/>
                <w:sz w:val="28"/>
                <w:szCs w:val="28"/>
              </w:rPr>
            </w:pPr>
            <w:r w:rsidRPr="00822B54">
              <w:rPr>
                <w:rFonts w:ascii="標楷體" w:eastAsia="標楷體" w:hAnsi="標楷體"/>
                <w:bCs/>
                <w:snapToGrid w:val="0"/>
                <w:sz w:val="28"/>
                <w:szCs w:val="28"/>
              </w:rPr>
              <w:t>15.</w:t>
            </w:r>
            <w:r w:rsidRPr="00822B54">
              <w:rPr>
                <w:rFonts w:ascii="標楷體" w:eastAsia="標楷體" w:hAnsi="標楷體" w:cs="微軟正黑體"/>
                <w:snapToGrid w:val="0"/>
                <w:sz w:val="28"/>
                <w:szCs w:val="28"/>
              </w:rPr>
              <w:t>外牆修繕作業</w:t>
            </w:r>
          </w:p>
        </w:tc>
        <w:tc>
          <w:tcPr>
            <w:tcW w:w="198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102" w:right="92"/>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墜落、感電夾、捲、切、割、擦傷</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102" w:right="58"/>
              <w:rPr>
                <w:rFonts w:ascii="標楷體" w:eastAsia="標楷體" w:hAnsi="標楷體" w:cs="微軟正黑體"/>
                <w:snapToGrid w:val="0"/>
                <w:sz w:val="28"/>
                <w:szCs w:val="28"/>
              </w:rPr>
            </w:pPr>
            <w:r w:rsidRPr="000A4D12">
              <w:rPr>
                <w:rFonts w:ascii="標楷體" w:eastAsia="標楷體" w:hAnsi="標楷體"/>
                <w:snapToGrid w:val="0"/>
                <w:sz w:val="28"/>
                <w:szCs w:val="28"/>
              </w:rPr>
              <w:t>1.</w:t>
            </w:r>
            <w:r w:rsidRPr="000A4D12">
              <w:rPr>
                <w:rFonts w:ascii="標楷體" w:eastAsia="標楷體" w:hAnsi="標楷體" w:cs="微軟正黑體"/>
                <w:snapToGrid w:val="0"/>
                <w:sz w:val="28"/>
                <w:szCs w:val="28"/>
              </w:rPr>
              <w:t>進入工地要正確佩戴安全帽。</w:t>
            </w:r>
          </w:p>
          <w:p w:rsidR="00B55F54" w:rsidRPr="000A4D12" w:rsidRDefault="00B55F54" w:rsidP="00E440C4">
            <w:pPr>
              <w:spacing w:before="63" w:line="360" w:lineRule="exact"/>
              <w:ind w:left="383"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2.</w:t>
            </w:r>
            <w:r w:rsidRPr="000A4D12">
              <w:rPr>
                <w:rFonts w:ascii="標楷體" w:eastAsia="標楷體" w:hAnsi="標楷體" w:cs="微軟正黑體"/>
                <w:snapToGrid w:val="0"/>
                <w:sz w:val="28"/>
                <w:szCs w:val="28"/>
              </w:rPr>
              <w:t>搭設施工架：內、外兩側要設置交叉拉桿及下拉桿；於適當之垂直、水平距離處以壁連桿與構造物妥實連接；構件之連接部分應以適當插銷連接固定穩固；板料應設金屬扣鎖及防脫落鉤；底部之立架，應使用可調型基腳座版。</w:t>
            </w:r>
          </w:p>
          <w:p w:rsidR="00B55F54" w:rsidRPr="008E37D9" w:rsidRDefault="00B55F54" w:rsidP="00E440C4">
            <w:pPr>
              <w:spacing w:before="15" w:line="360" w:lineRule="exact"/>
              <w:ind w:left="383"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3.</w:t>
            </w:r>
            <w:r w:rsidRPr="000A4D12">
              <w:rPr>
                <w:rFonts w:ascii="標楷體" w:eastAsia="標楷體" w:hAnsi="標楷體" w:cs="微軟正黑體"/>
                <w:snapToGrid w:val="0"/>
                <w:sz w:val="28"/>
                <w:szCs w:val="28"/>
              </w:rPr>
              <w:t>施工架基礎地面應平整，且夯實緊密，並襯以適當材質之墊材。</w:t>
            </w:r>
          </w:p>
        </w:tc>
      </w:tr>
    </w:tbl>
    <w:p w:rsidR="00B55F54" w:rsidRPr="000A4D12" w:rsidRDefault="00B55F54" w:rsidP="00B55F54">
      <w:pPr>
        <w:spacing w:line="360" w:lineRule="exact"/>
        <w:rPr>
          <w:rFonts w:ascii="標楷體" w:eastAsia="標楷體" w:hAnsi="標楷體"/>
          <w:snapToGrid w:val="0"/>
          <w:sz w:val="28"/>
          <w:szCs w:val="28"/>
        </w:rPr>
        <w:sectPr w:rsidR="00B55F54" w:rsidRPr="000A4D12" w:rsidSect="00C12E0F">
          <w:pgSz w:w="11920" w:h="16840"/>
          <w:pgMar w:top="1020" w:right="1300" w:bottom="280" w:left="1134" w:header="720" w:footer="720" w:gutter="0"/>
          <w:cols w:space="720"/>
        </w:sectPr>
      </w:pPr>
    </w:p>
    <w:p w:rsidR="00B55F54" w:rsidRPr="000A4D12" w:rsidRDefault="00B55F54" w:rsidP="00B55F54">
      <w:pPr>
        <w:spacing w:before="3" w:line="360" w:lineRule="exact"/>
        <w:rPr>
          <w:rFonts w:ascii="標楷體" w:eastAsia="標楷體" w:hAnsi="標楷體"/>
          <w:snapToGrid w:val="0"/>
          <w:sz w:val="28"/>
          <w:szCs w:val="28"/>
        </w:rPr>
      </w:pPr>
    </w:p>
    <w:tbl>
      <w:tblPr>
        <w:tblW w:w="9468" w:type="dxa"/>
        <w:tblInd w:w="94" w:type="dxa"/>
        <w:tblLayout w:type="fixed"/>
        <w:tblCellMar>
          <w:left w:w="0" w:type="dxa"/>
          <w:right w:w="0" w:type="dxa"/>
        </w:tblCellMar>
        <w:tblLook w:val="01E0" w:firstRow="1" w:lastRow="1" w:firstColumn="1" w:lastColumn="1" w:noHBand="0" w:noVBand="0"/>
      </w:tblPr>
      <w:tblGrid>
        <w:gridCol w:w="2628"/>
        <w:gridCol w:w="1980"/>
        <w:gridCol w:w="4860"/>
      </w:tblGrid>
      <w:tr w:rsidR="00B55F54" w:rsidRPr="000A4D12" w:rsidTr="00E440C4">
        <w:trPr>
          <w:trHeight w:hRule="exact" w:val="508"/>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748"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作業項目</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143"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潛在危害因素</w:t>
            </w:r>
          </w:p>
        </w:tc>
        <w:tc>
          <w:tcPr>
            <w:tcW w:w="486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1583" w:right="-23"/>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危害防止對策</w:t>
            </w:r>
          </w:p>
        </w:tc>
      </w:tr>
      <w:tr w:rsidR="00B55F54" w:rsidRPr="000A4D12" w:rsidTr="00E440C4">
        <w:trPr>
          <w:trHeight w:hRule="exact" w:val="3253"/>
        </w:trPr>
        <w:tc>
          <w:tcPr>
            <w:tcW w:w="2628" w:type="dxa"/>
            <w:tcBorders>
              <w:top w:val="single" w:sz="4" w:space="0" w:color="000000"/>
              <w:left w:val="single" w:sz="4" w:space="0" w:color="000000"/>
              <w:bottom w:val="single" w:sz="4" w:space="0" w:color="000000"/>
              <w:right w:val="single" w:sz="4" w:space="0" w:color="000000"/>
            </w:tcBorders>
            <w:vAlign w:val="center"/>
          </w:tcPr>
          <w:p w:rsidR="00B55F54" w:rsidRPr="00822B54" w:rsidRDefault="00B55F54" w:rsidP="00E440C4">
            <w:pPr>
              <w:spacing w:line="360" w:lineRule="exact"/>
              <w:ind w:left="102" w:right="-20"/>
              <w:rPr>
                <w:rFonts w:ascii="標楷體" w:eastAsia="標楷體" w:hAnsi="標楷體" w:cs="微軟正黑體"/>
                <w:snapToGrid w:val="0"/>
                <w:sz w:val="28"/>
                <w:szCs w:val="28"/>
              </w:rPr>
            </w:pPr>
            <w:r w:rsidRPr="00822B54">
              <w:rPr>
                <w:rFonts w:ascii="標楷體" w:eastAsia="標楷體" w:hAnsi="標楷體"/>
                <w:bCs/>
                <w:snapToGrid w:val="0"/>
                <w:sz w:val="28"/>
                <w:szCs w:val="28"/>
              </w:rPr>
              <w:t>15.</w:t>
            </w:r>
            <w:r w:rsidRPr="00822B54">
              <w:rPr>
                <w:rFonts w:ascii="標楷體" w:eastAsia="標楷體" w:hAnsi="標楷體" w:cs="微軟正黑體"/>
                <w:snapToGrid w:val="0"/>
                <w:sz w:val="28"/>
                <w:szCs w:val="28"/>
              </w:rPr>
              <w:t>外牆修繕作業</w:t>
            </w:r>
          </w:p>
        </w:tc>
        <w:tc>
          <w:tcPr>
            <w:tcW w:w="1980" w:type="dxa"/>
            <w:tcBorders>
              <w:top w:val="single" w:sz="4" w:space="0" w:color="000000"/>
              <w:left w:val="single" w:sz="4" w:space="0" w:color="000000"/>
              <w:bottom w:val="single" w:sz="4" w:space="0" w:color="000000"/>
              <w:right w:val="single" w:sz="4" w:space="0" w:color="000000"/>
            </w:tcBorders>
            <w:vAlign w:val="center"/>
          </w:tcPr>
          <w:p w:rsidR="00B55F54" w:rsidRPr="000A4D12" w:rsidRDefault="00B55F54" w:rsidP="00E440C4">
            <w:pPr>
              <w:spacing w:line="360" w:lineRule="exact"/>
              <w:ind w:left="102" w:right="92"/>
              <w:rPr>
                <w:rFonts w:ascii="標楷體" w:eastAsia="標楷體" w:hAnsi="標楷體" w:cs="微軟正黑體"/>
                <w:snapToGrid w:val="0"/>
                <w:sz w:val="28"/>
                <w:szCs w:val="28"/>
              </w:rPr>
            </w:pPr>
            <w:r w:rsidRPr="000A4D12">
              <w:rPr>
                <w:rFonts w:ascii="標楷體" w:eastAsia="標楷體" w:hAnsi="標楷體" w:cs="微軟正黑體"/>
                <w:snapToGrid w:val="0"/>
                <w:sz w:val="28"/>
                <w:szCs w:val="28"/>
              </w:rPr>
              <w:t>墜落、感電夾、捲、切、割、擦傷</w:t>
            </w:r>
          </w:p>
        </w:tc>
        <w:tc>
          <w:tcPr>
            <w:tcW w:w="4860" w:type="dxa"/>
            <w:tcBorders>
              <w:top w:val="single" w:sz="4" w:space="0" w:color="000000"/>
              <w:left w:val="single" w:sz="4" w:space="0" w:color="000000"/>
              <w:bottom w:val="single" w:sz="4" w:space="0" w:color="000000"/>
              <w:right w:val="single" w:sz="4" w:space="0" w:color="000000"/>
            </w:tcBorders>
          </w:tcPr>
          <w:p w:rsidR="00B55F54" w:rsidRPr="000A4D12" w:rsidRDefault="00B55F54" w:rsidP="00E440C4">
            <w:pPr>
              <w:spacing w:line="360" w:lineRule="exact"/>
              <w:ind w:left="383" w:right="58" w:hanging="281"/>
              <w:jc w:val="both"/>
              <w:rPr>
                <w:rFonts w:ascii="標楷體" w:eastAsia="標楷體" w:hAnsi="標楷體" w:cs="微軟正黑體"/>
                <w:snapToGrid w:val="0"/>
                <w:sz w:val="28"/>
                <w:szCs w:val="28"/>
              </w:rPr>
            </w:pPr>
            <w:r w:rsidRPr="000A4D12">
              <w:rPr>
                <w:rFonts w:ascii="標楷體" w:eastAsia="標楷體" w:hAnsi="標楷體"/>
                <w:snapToGrid w:val="0"/>
                <w:sz w:val="28"/>
                <w:szCs w:val="28"/>
              </w:rPr>
              <w:t>4.</w:t>
            </w:r>
            <w:r w:rsidRPr="000A4D12">
              <w:rPr>
                <w:rFonts w:ascii="標楷體" w:eastAsia="標楷體" w:hAnsi="標楷體" w:cs="微軟正黑體"/>
                <w:snapToGrid w:val="0"/>
                <w:sz w:val="28"/>
                <w:szCs w:val="28"/>
              </w:rPr>
              <w:t>懸臂式施工架或高度超過</w:t>
            </w:r>
            <w:r w:rsidRPr="000A4D12">
              <w:rPr>
                <w:rFonts w:ascii="標楷體" w:eastAsia="標楷體" w:hAnsi="標楷體"/>
                <w:snapToGrid w:val="0"/>
                <w:sz w:val="28"/>
                <w:szCs w:val="28"/>
              </w:rPr>
              <w:t>5</w:t>
            </w:r>
            <w:r w:rsidRPr="000A4D12">
              <w:rPr>
                <w:rFonts w:ascii="標楷體" w:eastAsia="標楷體" w:hAnsi="標楷體" w:cs="微軟正黑體"/>
                <w:snapToGrid w:val="0"/>
                <w:sz w:val="28"/>
                <w:szCs w:val="28"/>
              </w:rPr>
              <w:t>公尺以上施工架之構築，要專人妥為安全設計並簽章確認強度計算書。</w:t>
            </w:r>
          </w:p>
          <w:p w:rsidR="00B55F54" w:rsidRPr="000A4D12" w:rsidRDefault="00B55F54" w:rsidP="00E440C4">
            <w:pPr>
              <w:spacing w:line="360" w:lineRule="exact"/>
              <w:ind w:left="383"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5.</w:t>
            </w:r>
            <w:r w:rsidRPr="000A4D12">
              <w:rPr>
                <w:rFonts w:ascii="標楷體" w:eastAsia="標楷體" w:hAnsi="標楷體" w:cs="微軟正黑體"/>
                <w:snapToGrid w:val="0"/>
                <w:sz w:val="28"/>
                <w:szCs w:val="28"/>
              </w:rPr>
              <w:t>以捲揚機吊運物料，安裝前須核對並確認設計資料及強度計算書。</w:t>
            </w:r>
          </w:p>
          <w:p w:rsidR="00B55F54" w:rsidRPr="000A4D12" w:rsidRDefault="00B55F54" w:rsidP="00E440C4">
            <w:pPr>
              <w:spacing w:line="360" w:lineRule="exact"/>
              <w:ind w:left="383" w:right="58" w:hanging="281"/>
              <w:rPr>
                <w:rFonts w:ascii="標楷體" w:eastAsia="標楷體" w:hAnsi="標楷體" w:cs="微軟正黑體"/>
                <w:snapToGrid w:val="0"/>
                <w:sz w:val="28"/>
                <w:szCs w:val="28"/>
              </w:rPr>
            </w:pPr>
            <w:r w:rsidRPr="000A4D12">
              <w:rPr>
                <w:rFonts w:ascii="標楷體" w:eastAsia="標楷體" w:hAnsi="標楷體"/>
                <w:snapToGrid w:val="0"/>
                <w:sz w:val="28"/>
                <w:szCs w:val="28"/>
              </w:rPr>
              <w:t>6.</w:t>
            </w:r>
            <w:r w:rsidRPr="000A4D12">
              <w:rPr>
                <w:rFonts w:ascii="標楷體" w:eastAsia="標楷體" w:hAnsi="標楷體" w:cs="微軟正黑體"/>
                <w:snapToGrid w:val="0"/>
                <w:sz w:val="28"/>
                <w:szCs w:val="28"/>
              </w:rPr>
              <w:t>颱風來臨前，受風面積過大的防塵網及帆布，應先予以拆卸固定。</w:t>
            </w:r>
          </w:p>
          <w:p w:rsidR="00B55F54" w:rsidRPr="000A4D12" w:rsidRDefault="00B55F54" w:rsidP="00E440C4">
            <w:pPr>
              <w:spacing w:line="360" w:lineRule="exact"/>
              <w:ind w:left="102" w:right="58"/>
              <w:rPr>
                <w:rFonts w:ascii="標楷體" w:eastAsia="標楷體" w:hAnsi="標楷體" w:cs="微軟正黑體"/>
                <w:snapToGrid w:val="0"/>
                <w:sz w:val="28"/>
                <w:szCs w:val="28"/>
              </w:rPr>
            </w:pPr>
            <w:r w:rsidRPr="000A4D12">
              <w:rPr>
                <w:rFonts w:ascii="標楷體" w:eastAsia="標楷體" w:hAnsi="標楷體"/>
                <w:snapToGrid w:val="0"/>
                <w:sz w:val="28"/>
                <w:szCs w:val="28"/>
              </w:rPr>
              <w:t>7.</w:t>
            </w:r>
            <w:r w:rsidRPr="000A4D12">
              <w:rPr>
                <w:rFonts w:ascii="標楷體" w:eastAsia="標楷體" w:hAnsi="標楷體" w:cs="微軟正黑體"/>
                <w:snapToGrid w:val="0"/>
                <w:sz w:val="28"/>
                <w:szCs w:val="28"/>
              </w:rPr>
              <w:t>臨時用電要裝設漏電斷路器。</w:t>
            </w:r>
          </w:p>
        </w:tc>
      </w:tr>
    </w:tbl>
    <w:p w:rsidR="00B55F54" w:rsidRPr="00822B54" w:rsidRDefault="00B55F54" w:rsidP="00B55F54">
      <w:pPr>
        <w:spacing w:beforeLines="50" w:before="180" w:afterLines="50" w:after="180"/>
        <w:ind w:left="100" w:right="-20"/>
        <w:rPr>
          <w:rFonts w:ascii="標楷體" w:eastAsia="標楷體" w:hAnsi="標楷體"/>
          <w:snapToGrid w:val="0"/>
        </w:rPr>
      </w:pPr>
      <w:r w:rsidRPr="00822B54">
        <w:rPr>
          <w:rFonts w:ascii="標楷體" w:eastAsia="標楷體" w:hAnsi="標楷體" w:hint="eastAsia"/>
          <w:bCs/>
          <w:snapToGrid w:val="0"/>
        </w:rPr>
        <w:t>備註：</w:t>
      </w:r>
      <w:r w:rsidRPr="00822B54">
        <w:rPr>
          <w:rFonts w:ascii="標楷體" w:eastAsia="標楷體" w:hAnsi="標楷體" w:cs="NSimSun"/>
          <w:snapToGrid w:val="0"/>
        </w:rPr>
        <w:t>名詞定義</w:t>
      </w:r>
    </w:p>
    <w:p w:rsidR="00B55F54" w:rsidRPr="00822B54" w:rsidRDefault="00B55F54" w:rsidP="00B55F54">
      <w:pPr>
        <w:adjustRightInd w:val="0"/>
        <w:spacing w:beforeLines="50" w:before="180" w:afterLines="50" w:after="180"/>
        <w:ind w:leftChars="64" w:left="576" w:rightChars="-50" w:right="-120" w:hangingChars="176" w:hanging="422"/>
        <w:rPr>
          <w:rFonts w:ascii="標楷體" w:eastAsia="標楷體" w:hAnsi="標楷體" w:cs="NSimSun"/>
          <w:snapToGrid w:val="0"/>
        </w:rPr>
      </w:pPr>
      <w:r w:rsidRPr="00822B54">
        <w:rPr>
          <w:rFonts w:ascii="標楷體" w:eastAsia="標楷體" w:hAnsi="標楷體" w:cs="NSimSun"/>
          <w:snapToGrid w:val="0"/>
        </w:rPr>
        <w:t>一、動火作業：乃指位在含有可燃物或易燃物的區域內執行可能產生發火源的作業。</w:t>
      </w:r>
    </w:p>
    <w:p w:rsidR="00B55F54" w:rsidRPr="00822B54" w:rsidRDefault="00B55F54" w:rsidP="00B55F54">
      <w:pPr>
        <w:adjustRightInd w:val="0"/>
        <w:spacing w:beforeLines="50" w:before="180" w:afterLines="50" w:after="180"/>
        <w:ind w:leftChars="64" w:left="576" w:hangingChars="176" w:hanging="422"/>
        <w:rPr>
          <w:rFonts w:ascii="標楷體" w:eastAsia="標楷體" w:hAnsi="標楷體" w:cs="NSimSun"/>
          <w:snapToGrid w:val="0"/>
        </w:rPr>
      </w:pPr>
      <w:r w:rsidRPr="00822B54">
        <w:rPr>
          <w:rFonts w:ascii="標楷體" w:eastAsia="標楷體" w:hAnsi="標楷體" w:cs="NSimSun"/>
          <w:snapToGrid w:val="0"/>
        </w:rPr>
        <w:t>二、高架作業：未設平台及護欄而架空高度在</w:t>
      </w:r>
      <w:r>
        <w:rPr>
          <w:rFonts w:ascii="標楷體" w:eastAsia="標楷體" w:hAnsi="標楷體" w:cs="NSimSun" w:hint="eastAsia"/>
          <w:snapToGrid w:val="0"/>
        </w:rPr>
        <w:t>2</w:t>
      </w:r>
      <w:r w:rsidRPr="00822B54">
        <w:rPr>
          <w:rFonts w:ascii="標楷體" w:eastAsia="標楷體" w:hAnsi="標楷體" w:cs="NSimSun"/>
          <w:snapToGrid w:val="0"/>
        </w:rPr>
        <w:t>公尺以上處所或設有平台及護欄而架空高度在</w:t>
      </w:r>
      <w:r>
        <w:rPr>
          <w:rFonts w:ascii="標楷體" w:eastAsia="標楷體" w:hAnsi="標楷體" w:cs="NSimSun" w:hint="eastAsia"/>
          <w:snapToGrid w:val="0"/>
        </w:rPr>
        <w:t>5</w:t>
      </w:r>
      <w:r w:rsidRPr="00822B54">
        <w:rPr>
          <w:rFonts w:ascii="標楷體" w:eastAsia="標楷體" w:hAnsi="標楷體" w:cs="NSimSun"/>
          <w:snapToGrid w:val="0"/>
        </w:rPr>
        <w:t>公尺以上處所。</w:t>
      </w:r>
    </w:p>
    <w:p w:rsidR="00B55F54" w:rsidRPr="00822B54" w:rsidRDefault="00B55F54" w:rsidP="00B55F54">
      <w:pPr>
        <w:adjustRightInd w:val="0"/>
        <w:spacing w:beforeLines="50" w:before="180" w:afterLines="50" w:after="180"/>
        <w:ind w:leftChars="64" w:left="576" w:hangingChars="176" w:hanging="422"/>
        <w:rPr>
          <w:rFonts w:ascii="標楷體" w:eastAsia="標楷體" w:hAnsi="標楷體" w:cs="NSimSun"/>
          <w:snapToGrid w:val="0"/>
        </w:rPr>
      </w:pPr>
      <w:r w:rsidRPr="00822B54">
        <w:rPr>
          <w:rFonts w:ascii="標楷體" w:eastAsia="標楷體" w:hAnsi="標楷體" w:cs="NSimSun"/>
          <w:snapToGrid w:val="0"/>
        </w:rPr>
        <w:t>三、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B55F54" w:rsidRPr="00822B54" w:rsidRDefault="00B55F54" w:rsidP="00B55F54">
      <w:pPr>
        <w:adjustRightInd w:val="0"/>
        <w:spacing w:beforeLines="50" w:before="180" w:afterLines="50" w:after="180"/>
        <w:ind w:leftChars="64" w:left="576" w:hangingChars="176" w:hanging="422"/>
        <w:rPr>
          <w:rFonts w:ascii="標楷體" w:eastAsia="標楷體" w:hAnsi="標楷體" w:cs="NSimSun"/>
          <w:snapToGrid w:val="0"/>
        </w:rPr>
      </w:pPr>
      <w:r w:rsidRPr="00822B54">
        <w:rPr>
          <w:rFonts w:ascii="標楷體" w:eastAsia="標楷體" w:hAnsi="標楷體" w:cs="NSimSun"/>
          <w:snapToGrid w:val="0"/>
        </w:rPr>
        <w:t>四、吊掛作業：係指利用動力裝置將貨物吊升或做水平搬運為目的之作業，其中包括固定式起重機、移動式起重機、人字臂起重桿等機械裝置。</w:t>
      </w:r>
    </w:p>
    <w:p w:rsidR="00B55F54" w:rsidRPr="00822B54" w:rsidRDefault="00B55F54" w:rsidP="00B55F54">
      <w:pPr>
        <w:adjustRightInd w:val="0"/>
        <w:spacing w:beforeLines="50" w:before="180" w:afterLines="50" w:after="180"/>
        <w:ind w:leftChars="64" w:left="576" w:hangingChars="176" w:hanging="422"/>
        <w:rPr>
          <w:rFonts w:ascii="標楷體" w:eastAsia="標楷體" w:hAnsi="標楷體" w:cs="NSimSun"/>
          <w:snapToGrid w:val="0"/>
        </w:rPr>
      </w:pPr>
      <w:r w:rsidRPr="00822B54">
        <w:rPr>
          <w:rFonts w:ascii="標楷體" w:eastAsia="標楷體" w:hAnsi="標楷體" w:cs="NSimSun"/>
          <w:snapToGrid w:val="0"/>
        </w:rPr>
        <w:t>五、吊籠：係指由懸吊式施工架、升降裝置、支撐裝置、工作台及其附屬裝置所構成，專供勞工升降施工之設備。</w:t>
      </w:r>
    </w:p>
    <w:p w:rsidR="00B55F54" w:rsidRDefault="00B55F54" w:rsidP="00B55F54">
      <w:pPr>
        <w:adjustRightInd w:val="0"/>
        <w:ind w:leftChars="64" w:left="576" w:hangingChars="176" w:hanging="422"/>
        <w:rPr>
          <w:rFonts w:ascii="標楷體" w:eastAsia="標楷體" w:hAnsi="標楷體" w:cs="NSimSun"/>
          <w:snapToGrid w:val="0"/>
        </w:rPr>
      </w:pPr>
      <w:r w:rsidRPr="00822B54">
        <w:rPr>
          <w:rFonts w:ascii="標楷體" w:eastAsia="標楷體" w:hAnsi="標楷體" w:cs="NSimSun"/>
          <w:snapToGrid w:val="0"/>
        </w:rPr>
        <w:t>六、侷限空間作業：係指於下列場所從事之作業</w:t>
      </w:r>
    </w:p>
    <w:p w:rsidR="00B55F54" w:rsidRDefault="00B55F54" w:rsidP="00B55F54">
      <w:pPr>
        <w:adjustRightInd w:val="0"/>
        <w:ind w:leftChars="129" w:left="735" w:hangingChars="177" w:hanging="425"/>
        <w:rPr>
          <w:rFonts w:ascii="標楷體" w:eastAsia="標楷體" w:hAnsi="標楷體" w:cs="NSimSun"/>
          <w:snapToGrid w:val="0"/>
        </w:rPr>
      </w:pPr>
      <w:r w:rsidRPr="00822B54">
        <w:rPr>
          <w:rFonts w:ascii="標楷體" w:eastAsia="標楷體" w:hAnsi="標楷體"/>
          <w:snapToGrid w:val="0"/>
        </w:rPr>
        <w:t>(1)</w:t>
      </w:r>
      <w:r w:rsidRPr="00822B54">
        <w:rPr>
          <w:rFonts w:ascii="標楷體" w:eastAsia="標楷體" w:hAnsi="標楷體" w:cs="NSimSun"/>
          <w:snapToGrid w:val="0"/>
        </w:rPr>
        <w:t>長時間未使用之水井、坑井、豎坑、隧道、沈箱或類似場所等之內部。</w:t>
      </w:r>
    </w:p>
    <w:p w:rsidR="00B55F54" w:rsidRDefault="00B55F54" w:rsidP="00B55F54">
      <w:pPr>
        <w:adjustRightInd w:val="0"/>
        <w:ind w:leftChars="129" w:left="735" w:hangingChars="177" w:hanging="425"/>
        <w:rPr>
          <w:rFonts w:ascii="標楷體" w:eastAsia="標楷體" w:hAnsi="標楷體" w:cs="NSimSun"/>
          <w:snapToGrid w:val="0"/>
        </w:rPr>
      </w:pPr>
      <w:r w:rsidRPr="00822B54">
        <w:rPr>
          <w:rFonts w:ascii="標楷體" w:eastAsia="標楷體" w:hAnsi="標楷體"/>
          <w:snapToGrid w:val="0"/>
        </w:rPr>
        <w:t>(2)</w:t>
      </w:r>
      <w:r w:rsidRPr="00822B54">
        <w:rPr>
          <w:rFonts w:ascii="標楷體" w:eastAsia="標楷體" w:hAnsi="標楷體" w:cs="NSimSun"/>
          <w:snapToGrid w:val="0"/>
        </w:rPr>
        <w:t>供裝設電纜、瓦斯管或其他地下敷設物使用之暗渠、人孔或坑井之內部。</w:t>
      </w:r>
    </w:p>
    <w:p w:rsidR="00B55F54" w:rsidRDefault="00B55F54" w:rsidP="00B55F54">
      <w:pPr>
        <w:adjustRightInd w:val="0"/>
        <w:ind w:leftChars="129" w:left="735" w:hangingChars="177" w:hanging="425"/>
        <w:rPr>
          <w:rFonts w:ascii="標楷體" w:eastAsia="標楷體" w:hAnsi="標楷體" w:cs="NSimSun"/>
          <w:snapToGrid w:val="0"/>
        </w:rPr>
      </w:pPr>
      <w:r w:rsidRPr="00822B54">
        <w:rPr>
          <w:rFonts w:ascii="標楷體" w:eastAsia="標楷體" w:hAnsi="標楷體"/>
          <w:snapToGrid w:val="0"/>
        </w:rPr>
        <w:t>(3)</w:t>
      </w:r>
      <w:r w:rsidRPr="00822B54">
        <w:rPr>
          <w:rFonts w:ascii="標楷體" w:eastAsia="標楷體" w:hAnsi="標楷體" w:cs="NSimSun"/>
          <w:snapToGrid w:val="0"/>
        </w:rPr>
        <w:t>已含有乾性油漆之油漆塗敷天花板、地板、牆壁或儲具等，在油漆未乾前即予密閉之地下室、倉庫、儲槽、船艙或其他通風不充分之設備內部。</w:t>
      </w:r>
    </w:p>
    <w:p w:rsidR="00B55F54" w:rsidRDefault="00B55F54" w:rsidP="00B55F54">
      <w:pPr>
        <w:adjustRightInd w:val="0"/>
        <w:ind w:leftChars="129" w:left="735" w:hangingChars="177" w:hanging="425"/>
        <w:rPr>
          <w:rFonts w:ascii="標楷體" w:eastAsia="標楷體" w:hAnsi="標楷體" w:cs="NSimSun"/>
          <w:snapToGrid w:val="0"/>
        </w:rPr>
      </w:pPr>
      <w:r w:rsidRPr="00822B54">
        <w:rPr>
          <w:rFonts w:ascii="標楷體" w:eastAsia="標楷體" w:hAnsi="標楷體"/>
          <w:snapToGrid w:val="0"/>
        </w:rPr>
        <w:t>(4)</w:t>
      </w:r>
      <w:r w:rsidRPr="00822B54">
        <w:rPr>
          <w:rFonts w:ascii="標楷體" w:eastAsia="標楷體" w:hAnsi="標楷體" w:cs="NSimSun"/>
          <w:snapToGrid w:val="0"/>
        </w:rPr>
        <w:t>置放糞尿、腐泥、污水、紙漿液或其他易腐化或分解之物質儲槽、船艙、槽、管、暗渠、人孔、溝或坑井等之內部。</w:t>
      </w:r>
    </w:p>
    <w:p w:rsidR="00B55F54" w:rsidRPr="00B55F54" w:rsidRDefault="00B55F54" w:rsidP="00B55F54">
      <w:pPr>
        <w:adjustRightInd w:val="0"/>
        <w:ind w:leftChars="129" w:left="735" w:hangingChars="177" w:hanging="425"/>
        <w:rPr>
          <w:rFonts w:ascii="標楷體" w:eastAsia="標楷體" w:hAnsi="標楷體" w:cs="NSimSun"/>
          <w:snapToGrid w:val="0"/>
        </w:rPr>
      </w:pPr>
      <w:r w:rsidRPr="00822B54">
        <w:rPr>
          <w:rFonts w:ascii="標楷體" w:eastAsia="標楷體" w:hAnsi="標楷體"/>
          <w:snapToGrid w:val="0"/>
        </w:rPr>
        <w:t>(5)</w:t>
      </w:r>
      <w:r w:rsidRPr="00822B54">
        <w:rPr>
          <w:rFonts w:ascii="標楷體" w:eastAsia="標楷體" w:hAnsi="標楷體" w:cs="NSimSun"/>
          <w:snapToGrid w:val="0"/>
        </w:rPr>
        <w:t>置放或曾置放氦、氬、氮、氟氯烷、二氧化碳或其他惰性氣體之鍋爐、儲槽、反應槽、船艙或其他設備之內部。</w:t>
      </w:r>
    </w:p>
    <w:sectPr w:rsidR="00B55F54" w:rsidRPr="00B55F54" w:rsidSect="00181D8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86" w:rsidRDefault="00114186" w:rsidP="00B142D1">
      <w:r>
        <w:separator/>
      </w:r>
    </w:p>
  </w:endnote>
  <w:endnote w:type="continuationSeparator" w:id="0">
    <w:p w:rsidR="00114186" w:rsidRDefault="00114186" w:rsidP="00B1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華康隸書體W7(P)">
    <w:altName w:val="Arial Unicode MS"/>
    <w:charset w:val="88"/>
    <w:family w:val="script"/>
    <w:pitch w:val="variable"/>
    <w:sig w:usb0="00000000" w:usb1="28091800" w:usb2="00000016" w:usb3="00000000" w:csb0="00100000" w:csb1="00000000"/>
  </w:font>
  <w:font w:name="華康標楷體">
    <w:altName w:val="Batang"/>
    <w:charset w:val="88"/>
    <w:family w:val="script"/>
    <w:pitch w:val="fixed"/>
    <w:sig w:usb0="F1007BFF" w:usb1="29FFFFFF" w:usb2="00000037" w:usb3="00000000" w:csb0="003F00FF" w:csb1="00000000"/>
  </w:font>
  <w:font w:name="Webdings">
    <w:panose1 w:val="05030102010509060703"/>
    <w:charset w:val="02"/>
    <w:family w:val="roman"/>
    <w:pitch w:val="variable"/>
    <w:sig w:usb0="00000000" w:usb1="10000000" w:usb2="00000000" w:usb3="00000000" w:csb0="80000000" w:csb1="00000000"/>
  </w:font>
  <w:font w:name="Adobe 明體 Std L">
    <w:panose1 w:val="02020300000000000000"/>
    <w:charset w:val="88"/>
    <w:family w:val="roman"/>
    <w:notTrueType/>
    <w:pitch w:val="variable"/>
    <w:sig w:usb0="00000203" w:usb1="1A0F1900" w:usb2="00000016" w:usb3="00000000" w:csb0="00120005" w:csb1="00000000"/>
  </w:font>
  <w:font w:name="DFYuan-Md-HK-BF">
    <w:altName w:val="Adobe 明體 Std L"/>
    <w:panose1 w:val="00000000000000000000"/>
    <w:charset w:val="88"/>
    <w:family w:val="auto"/>
    <w:notTrueType/>
    <w:pitch w:val="default"/>
    <w:sig w:usb0="00000001" w:usb1="08080000" w:usb2="00000010" w:usb3="00000000" w:csb0="00100000" w:csb1="00000000"/>
  </w:font>
  <w:font w:name="NSimSun">
    <w:panose1 w:val="02010609030101010101"/>
    <w:charset w:val="86"/>
    <w:family w:val="modern"/>
    <w:pitch w:val="fixed"/>
    <w:sig w:usb0="00000283" w:usb1="288F0000" w:usb2="00000016" w:usb3="00000000" w:csb0="00040001" w:csb1="00000000"/>
  </w:font>
  <w:font w:name="¼Ð·¢Åé">
    <w:altName w:val="Arial"/>
    <w:panose1 w:val="00000000000000000000"/>
    <w:charset w:val="00"/>
    <w:family w:val="swiss"/>
    <w:notTrueType/>
    <w:pitch w:val="default"/>
    <w:sig w:usb0="00000003" w:usb1="00000000" w:usb2="00000000" w:usb3="00000000" w:csb0="00000001" w:csb1="00000000"/>
  </w:font>
  <w:font w:name="妯欐シ楂?">
    <w:altName w:val="Arial Unicode MS"/>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86" w:rsidRDefault="00114186" w:rsidP="00B142D1">
      <w:r>
        <w:separator/>
      </w:r>
    </w:p>
  </w:footnote>
  <w:footnote w:type="continuationSeparator" w:id="0">
    <w:p w:rsidR="00114186" w:rsidRDefault="00114186" w:rsidP="00B1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8BF"/>
    <w:multiLevelType w:val="hybridMultilevel"/>
    <w:tmpl w:val="9334B1B2"/>
    <w:lvl w:ilvl="0" w:tplc="1F487F7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DB1A74"/>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0E045CE9"/>
    <w:multiLevelType w:val="hybridMultilevel"/>
    <w:tmpl w:val="274AC082"/>
    <w:lvl w:ilvl="0" w:tplc="C106815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A518C4"/>
    <w:multiLevelType w:val="hybridMultilevel"/>
    <w:tmpl w:val="1C0E8E10"/>
    <w:lvl w:ilvl="0" w:tplc="661CB27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D04322"/>
    <w:multiLevelType w:val="hybridMultilevel"/>
    <w:tmpl w:val="4E8A9E6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135499"/>
    <w:multiLevelType w:val="hybridMultilevel"/>
    <w:tmpl w:val="9D78AE28"/>
    <w:lvl w:ilvl="0" w:tplc="E806E2A4">
      <w:start w:val="1"/>
      <w:numFmt w:val="taiwaneseCountingThousand"/>
      <w:lvlText w:val="第%1條"/>
      <w:lvlJc w:val="left"/>
      <w:pPr>
        <w:ind w:left="720" w:hanging="72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3375DF"/>
    <w:multiLevelType w:val="hybridMultilevel"/>
    <w:tmpl w:val="A336F6B4"/>
    <w:lvl w:ilvl="0" w:tplc="620E2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EC7463"/>
    <w:multiLevelType w:val="hybridMultilevel"/>
    <w:tmpl w:val="D0E2F53C"/>
    <w:lvl w:ilvl="0" w:tplc="5E5EC3CA">
      <w:start w:val="4"/>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542A66"/>
    <w:multiLevelType w:val="hybridMultilevel"/>
    <w:tmpl w:val="8974BB22"/>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15:restartNumberingAfterBreak="0">
    <w:nsid w:val="21B0193E"/>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15:restartNumberingAfterBreak="0">
    <w:nsid w:val="23E11B35"/>
    <w:multiLevelType w:val="hybridMultilevel"/>
    <w:tmpl w:val="2F1E1DDE"/>
    <w:lvl w:ilvl="0" w:tplc="4AEA7B36">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BB6507"/>
    <w:multiLevelType w:val="hybridMultilevel"/>
    <w:tmpl w:val="02B2A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D81396"/>
    <w:multiLevelType w:val="hybridMultilevel"/>
    <w:tmpl w:val="77682D2A"/>
    <w:lvl w:ilvl="0" w:tplc="9BCEB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124F1"/>
    <w:multiLevelType w:val="hybridMultilevel"/>
    <w:tmpl w:val="5F887D70"/>
    <w:lvl w:ilvl="0" w:tplc="C5E6B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74734E"/>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5" w15:restartNumberingAfterBreak="0">
    <w:nsid w:val="416E6C02"/>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427A0753"/>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7" w15:restartNumberingAfterBreak="0">
    <w:nsid w:val="427E25B1"/>
    <w:multiLevelType w:val="hybridMultilevel"/>
    <w:tmpl w:val="B0927A8E"/>
    <w:lvl w:ilvl="0" w:tplc="964A1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A525B"/>
    <w:multiLevelType w:val="hybridMultilevel"/>
    <w:tmpl w:val="DE6089AA"/>
    <w:lvl w:ilvl="0" w:tplc="48BEF03C">
      <w:start w:val="1"/>
      <w:numFmt w:val="decimal"/>
      <w:lvlText w:val="(%1)"/>
      <w:lvlJc w:val="left"/>
      <w:pPr>
        <w:ind w:left="1230" w:hanging="720"/>
      </w:pPr>
      <w:rPr>
        <w:rFonts w:eastAsia="標楷體" w:hAnsi="Times New Roman" w:cs="標楷體" w:hint="default"/>
        <w:sz w:val="28"/>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4C1B633E"/>
    <w:multiLevelType w:val="hybridMultilevel"/>
    <w:tmpl w:val="8974BB22"/>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0" w15:restartNumberingAfterBreak="0">
    <w:nsid w:val="4C7D2475"/>
    <w:multiLevelType w:val="hybridMultilevel"/>
    <w:tmpl w:val="BC545AB8"/>
    <w:lvl w:ilvl="0" w:tplc="0409000F">
      <w:start w:val="1"/>
      <w:numFmt w:val="decimal"/>
      <w:lvlText w:val="%1."/>
      <w:lvlJc w:val="left"/>
      <w:pPr>
        <w:ind w:left="3120" w:hanging="480"/>
      </w:p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21" w15:restartNumberingAfterBreak="0">
    <w:nsid w:val="505F065A"/>
    <w:multiLevelType w:val="hybridMultilevel"/>
    <w:tmpl w:val="450E7C1A"/>
    <w:lvl w:ilvl="0" w:tplc="78747E14">
      <w:start w:val="1"/>
      <w:numFmt w:val="taiwaneseCountingThousand"/>
      <w:lvlText w:val="%1、"/>
      <w:lvlJc w:val="left"/>
      <w:pPr>
        <w:ind w:left="480" w:hanging="48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F51FF0"/>
    <w:multiLevelType w:val="hybridMultilevel"/>
    <w:tmpl w:val="81ECA14A"/>
    <w:lvl w:ilvl="0" w:tplc="33327E3E">
      <w:start w:val="1"/>
      <w:numFmt w:val="taiwaneseCountingThousand"/>
      <w:lvlText w:val="%1、"/>
      <w:lvlJc w:val="left"/>
      <w:pPr>
        <w:tabs>
          <w:tab w:val="num" w:pos="862"/>
        </w:tabs>
        <w:ind w:left="862" w:hanging="720"/>
      </w:pPr>
      <w:rPr>
        <w:rFonts w:ascii="Times New Roman" w:eastAsia="標楷體" w:hAnsi="Times New Roman" w:cs="Times New Roman"/>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3" w15:restartNumberingAfterBreak="0">
    <w:nsid w:val="562F053C"/>
    <w:multiLevelType w:val="hybridMultilevel"/>
    <w:tmpl w:val="9782D918"/>
    <w:lvl w:ilvl="0" w:tplc="CB70328C">
      <w:start w:val="1"/>
      <w:numFmt w:val="decimal"/>
      <w:lvlText w:val="%1."/>
      <w:lvlJc w:val="left"/>
      <w:pPr>
        <w:ind w:left="509" w:hanging="396"/>
      </w:pPr>
      <w:rPr>
        <w:rFonts w:cs="Arial"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4" w15:restartNumberingAfterBreak="0">
    <w:nsid w:val="5647271B"/>
    <w:multiLevelType w:val="hybridMultilevel"/>
    <w:tmpl w:val="38AA25DA"/>
    <w:lvl w:ilvl="0" w:tplc="A91C312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5" w15:restartNumberingAfterBreak="0">
    <w:nsid w:val="58F74AD2"/>
    <w:multiLevelType w:val="hybridMultilevel"/>
    <w:tmpl w:val="BB44963C"/>
    <w:lvl w:ilvl="0" w:tplc="404C176A">
      <w:start w:val="1"/>
      <w:numFmt w:val="decimal"/>
      <w:lvlText w:val="%1."/>
      <w:lvlJc w:val="left"/>
      <w:pPr>
        <w:ind w:left="840" w:hanging="36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AE6603C"/>
    <w:multiLevelType w:val="hybridMultilevel"/>
    <w:tmpl w:val="46E08A62"/>
    <w:lvl w:ilvl="0" w:tplc="C106815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00904"/>
    <w:multiLevelType w:val="hybridMultilevel"/>
    <w:tmpl w:val="DE6089AA"/>
    <w:lvl w:ilvl="0" w:tplc="48BEF03C">
      <w:start w:val="1"/>
      <w:numFmt w:val="decimal"/>
      <w:lvlText w:val="(%1)"/>
      <w:lvlJc w:val="left"/>
      <w:pPr>
        <w:ind w:left="1230" w:hanging="720"/>
      </w:pPr>
      <w:rPr>
        <w:rFonts w:eastAsia="標楷體" w:hAnsi="Times New Roman" w:cs="標楷體" w:hint="default"/>
        <w:sz w:val="28"/>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15:restartNumberingAfterBreak="0">
    <w:nsid w:val="63F62339"/>
    <w:multiLevelType w:val="hybridMultilevel"/>
    <w:tmpl w:val="F7D42CEE"/>
    <w:lvl w:ilvl="0" w:tplc="43489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3C614E"/>
    <w:multiLevelType w:val="hybridMultilevel"/>
    <w:tmpl w:val="9D9299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FA6274"/>
    <w:multiLevelType w:val="hybridMultilevel"/>
    <w:tmpl w:val="8974BB22"/>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1" w15:restartNumberingAfterBreak="0">
    <w:nsid w:val="6A284FC5"/>
    <w:multiLevelType w:val="hybridMultilevel"/>
    <w:tmpl w:val="63029B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6E0BE6"/>
    <w:multiLevelType w:val="hybridMultilevel"/>
    <w:tmpl w:val="2758BCA0"/>
    <w:lvl w:ilvl="0" w:tplc="E2CA25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2"/>
  </w:num>
  <w:num w:numId="3">
    <w:abstractNumId w:val="31"/>
  </w:num>
  <w:num w:numId="4">
    <w:abstractNumId w:val="32"/>
  </w:num>
  <w:num w:numId="5">
    <w:abstractNumId w:val="29"/>
  </w:num>
  <w:num w:numId="6">
    <w:abstractNumId w:val="5"/>
  </w:num>
  <w:num w:numId="7">
    <w:abstractNumId w:val="26"/>
  </w:num>
  <w:num w:numId="8">
    <w:abstractNumId w:val="2"/>
  </w:num>
  <w:num w:numId="9">
    <w:abstractNumId w:val="4"/>
  </w:num>
  <w:num w:numId="10">
    <w:abstractNumId w:val="11"/>
  </w:num>
  <w:num w:numId="11">
    <w:abstractNumId w:val="25"/>
  </w:num>
  <w:num w:numId="12">
    <w:abstractNumId w:val="10"/>
  </w:num>
  <w:num w:numId="13">
    <w:abstractNumId w:val="20"/>
  </w:num>
  <w:num w:numId="14">
    <w:abstractNumId w:val="7"/>
  </w:num>
  <w:num w:numId="15">
    <w:abstractNumId w:val="21"/>
  </w:num>
  <w:num w:numId="16">
    <w:abstractNumId w:val="6"/>
  </w:num>
  <w:num w:numId="17">
    <w:abstractNumId w:val="28"/>
  </w:num>
  <w:num w:numId="18">
    <w:abstractNumId w:val="12"/>
  </w:num>
  <w:num w:numId="19">
    <w:abstractNumId w:val="17"/>
  </w:num>
  <w:num w:numId="20">
    <w:abstractNumId w:val="13"/>
  </w:num>
  <w:num w:numId="21">
    <w:abstractNumId w:val="0"/>
  </w:num>
  <w:num w:numId="22">
    <w:abstractNumId w:val="30"/>
  </w:num>
  <w:num w:numId="23">
    <w:abstractNumId w:val="24"/>
  </w:num>
  <w:num w:numId="24">
    <w:abstractNumId w:val="14"/>
  </w:num>
  <w:num w:numId="25">
    <w:abstractNumId w:val="23"/>
  </w:num>
  <w:num w:numId="26">
    <w:abstractNumId w:val="16"/>
  </w:num>
  <w:num w:numId="27">
    <w:abstractNumId w:val="15"/>
  </w:num>
  <w:num w:numId="28">
    <w:abstractNumId w:val="1"/>
  </w:num>
  <w:num w:numId="29">
    <w:abstractNumId w:val="9"/>
  </w:num>
  <w:num w:numId="30">
    <w:abstractNumId w:val="18"/>
  </w:num>
  <w:num w:numId="31">
    <w:abstractNumId w:val="8"/>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81"/>
    <w:rsid w:val="00012655"/>
    <w:rsid w:val="00012FF5"/>
    <w:rsid w:val="00022C10"/>
    <w:rsid w:val="00035DB7"/>
    <w:rsid w:val="00036E92"/>
    <w:rsid w:val="00043B55"/>
    <w:rsid w:val="0004729D"/>
    <w:rsid w:val="00052044"/>
    <w:rsid w:val="00056ED8"/>
    <w:rsid w:val="00062051"/>
    <w:rsid w:val="0006419C"/>
    <w:rsid w:val="000641FD"/>
    <w:rsid w:val="000A04AF"/>
    <w:rsid w:val="000B26A9"/>
    <w:rsid w:val="000B2DDE"/>
    <w:rsid w:val="000B5C5C"/>
    <w:rsid w:val="000C2C4C"/>
    <w:rsid w:val="000E6726"/>
    <w:rsid w:val="000E71CD"/>
    <w:rsid w:val="000F5EB1"/>
    <w:rsid w:val="000F7480"/>
    <w:rsid w:val="00110113"/>
    <w:rsid w:val="0011021D"/>
    <w:rsid w:val="00110A42"/>
    <w:rsid w:val="00112462"/>
    <w:rsid w:val="00114186"/>
    <w:rsid w:val="001206F3"/>
    <w:rsid w:val="00123C9B"/>
    <w:rsid w:val="00125DEE"/>
    <w:rsid w:val="001262AA"/>
    <w:rsid w:val="00137427"/>
    <w:rsid w:val="0014309B"/>
    <w:rsid w:val="0014568F"/>
    <w:rsid w:val="001570DB"/>
    <w:rsid w:val="00157D34"/>
    <w:rsid w:val="00165E98"/>
    <w:rsid w:val="0017443C"/>
    <w:rsid w:val="001764AB"/>
    <w:rsid w:val="00181D81"/>
    <w:rsid w:val="001838A7"/>
    <w:rsid w:val="00192710"/>
    <w:rsid w:val="001A155B"/>
    <w:rsid w:val="001A3A2B"/>
    <w:rsid w:val="001B1B82"/>
    <w:rsid w:val="001B2A04"/>
    <w:rsid w:val="001B79DE"/>
    <w:rsid w:val="001C0EBE"/>
    <w:rsid w:val="001C1280"/>
    <w:rsid w:val="001D294B"/>
    <w:rsid w:val="001D7F78"/>
    <w:rsid w:val="001E3FCD"/>
    <w:rsid w:val="001F320F"/>
    <w:rsid w:val="001F49DF"/>
    <w:rsid w:val="001F6BAB"/>
    <w:rsid w:val="001F7325"/>
    <w:rsid w:val="00201A59"/>
    <w:rsid w:val="00205128"/>
    <w:rsid w:val="00214F14"/>
    <w:rsid w:val="002277AA"/>
    <w:rsid w:val="00230357"/>
    <w:rsid w:val="00232A34"/>
    <w:rsid w:val="002406F5"/>
    <w:rsid w:val="00244197"/>
    <w:rsid w:val="00250741"/>
    <w:rsid w:val="0026055B"/>
    <w:rsid w:val="00260636"/>
    <w:rsid w:val="0026716E"/>
    <w:rsid w:val="00274B14"/>
    <w:rsid w:val="00276B60"/>
    <w:rsid w:val="00292AE3"/>
    <w:rsid w:val="002975D1"/>
    <w:rsid w:val="002A06C7"/>
    <w:rsid w:val="002A2C23"/>
    <w:rsid w:val="002B1241"/>
    <w:rsid w:val="002B4C03"/>
    <w:rsid w:val="002E3240"/>
    <w:rsid w:val="002E3EC4"/>
    <w:rsid w:val="002E42C5"/>
    <w:rsid w:val="002F50A5"/>
    <w:rsid w:val="00304CD8"/>
    <w:rsid w:val="00305591"/>
    <w:rsid w:val="003164EB"/>
    <w:rsid w:val="003231C9"/>
    <w:rsid w:val="003256AD"/>
    <w:rsid w:val="00326C0C"/>
    <w:rsid w:val="00331DA8"/>
    <w:rsid w:val="00332C41"/>
    <w:rsid w:val="00334EF7"/>
    <w:rsid w:val="00340C31"/>
    <w:rsid w:val="00342015"/>
    <w:rsid w:val="00345D67"/>
    <w:rsid w:val="003470F3"/>
    <w:rsid w:val="003540CE"/>
    <w:rsid w:val="00360202"/>
    <w:rsid w:val="00361214"/>
    <w:rsid w:val="003706A8"/>
    <w:rsid w:val="0037081E"/>
    <w:rsid w:val="003709FB"/>
    <w:rsid w:val="0038178C"/>
    <w:rsid w:val="0039472F"/>
    <w:rsid w:val="003A4835"/>
    <w:rsid w:val="003D7E9E"/>
    <w:rsid w:val="003E43A3"/>
    <w:rsid w:val="003E47C0"/>
    <w:rsid w:val="003E795D"/>
    <w:rsid w:val="003F1261"/>
    <w:rsid w:val="00402EF4"/>
    <w:rsid w:val="00403B4B"/>
    <w:rsid w:val="004147FF"/>
    <w:rsid w:val="00414814"/>
    <w:rsid w:val="00414E05"/>
    <w:rsid w:val="00421F16"/>
    <w:rsid w:val="00434E60"/>
    <w:rsid w:val="004414D9"/>
    <w:rsid w:val="004463C4"/>
    <w:rsid w:val="00457D26"/>
    <w:rsid w:val="004623C9"/>
    <w:rsid w:val="004670B8"/>
    <w:rsid w:val="00471882"/>
    <w:rsid w:val="0047195A"/>
    <w:rsid w:val="004756A1"/>
    <w:rsid w:val="00486A48"/>
    <w:rsid w:val="00490315"/>
    <w:rsid w:val="00492520"/>
    <w:rsid w:val="00493814"/>
    <w:rsid w:val="004957B9"/>
    <w:rsid w:val="004968C3"/>
    <w:rsid w:val="00497F63"/>
    <w:rsid w:val="004B1365"/>
    <w:rsid w:val="004C0518"/>
    <w:rsid w:val="004C36C5"/>
    <w:rsid w:val="004C648A"/>
    <w:rsid w:val="004C6FEA"/>
    <w:rsid w:val="004C76D7"/>
    <w:rsid w:val="004D2D1D"/>
    <w:rsid w:val="004D415B"/>
    <w:rsid w:val="004D4836"/>
    <w:rsid w:val="004E7BD2"/>
    <w:rsid w:val="004F758F"/>
    <w:rsid w:val="00501AE8"/>
    <w:rsid w:val="005062E3"/>
    <w:rsid w:val="005074D5"/>
    <w:rsid w:val="00510E3E"/>
    <w:rsid w:val="00512C5D"/>
    <w:rsid w:val="00516EB5"/>
    <w:rsid w:val="00521998"/>
    <w:rsid w:val="00527100"/>
    <w:rsid w:val="005278AE"/>
    <w:rsid w:val="00534A76"/>
    <w:rsid w:val="00536FA9"/>
    <w:rsid w:val="00540185"/>
    <w:rsid w:val="005448BA"/>
    <w:rsid w:val="00546496"/>
    <w:rsid w:val="0055284C"/>
    <w:rsid w:val="00560E5C"/>
    <w:rsid w:val="00564693"/>
    <w:rsid w:val="00575307"/>
    <w:rsid w:val="00581585"/>
    <w:rsid w:val="00583E1D"/>
    <w:rsid w:val="005845F8"/>
    <w:rsid w:val="00585BD0"/>
    <w:rsid w:val="005A2BEB"/>
    <w:rsid w:val="005A78E3"/>
    <w:rsid w:val="005D25EA"/>
    <w:rsid w:val="005D7305"/>
    <w:rsid w:val="005E0408"/>
    <w:rsid w:val="005E3C15"/>
    <w:rsid w:val="005E6E16"/>
    <w:rsid w:val="005E6FDE"/>
    <w:rsid w:val="005F6386"/>
    <w:rsid w:val="00613ACA"/>
    <w:rsid w:val="00615288"/>
    <w:rsid w:val="00616D9E"/>
    <w:rsid w:val="00626842"/>
    <w:rsid w:val="00626D04"/>
    <w:rsid w:val="006303E7"/>
    <w:rsid w:val="006336B0"/>
    <w:rsid w:val="0063653E"/>
    <w:rsid w:val="0064358D"/>
    <w:rsid w:val="006552FC"/>
    <w:rsid w:val="00664B13"/>
    <w:rsid w:val="00664F11"/>
    <w:rsid w:val="00666497"/>
    <w:rsid w:val="00667571"/>
    <w:rsid w:val="00676E35"/>
    <w:rsid w:val="00681A97"/>
    <w:rsid w:val="00681BAE"/>
    <w:rsid w:val="006953F3"/>
    <w:rsid w:val="00697D30"/>
    <w:rsid w:val="006A20A7"/>
    <w:rsid w:val="006A4E8B"/>
    <w:rsid w:val="006A5EB7"/>
    <w:rsid w:val="006B5541"/>
    <w:rsid w:val="006B591E"/>
    <w:rsid w:val="006C16E9"/>
    <w:rsid w:val="006C35D4"/>
    <w:rsid w:val="006F3AC1"/>
    <w:rsid w:val="007011F4"/>
    <w:rsid w:val="00705E6C"/>
    <w:rsid w:val="00707B45"/>
    <w:rsid w:val="007217E0"/>
    <w:rsid w:val="00722A2C"/>
    <w:rsid w:val="00727CEB"/>
    <w:rsid w:val="00751AAC"/>
    <w:rsid w:val="00751C0E"/>
    <w:rsid w:val="007553CE"/>
    <w:rsid w:val="00766E77"/>
    <w:rsid w:val="0079332B"/>
    <w:rsid w:val="007B67DD"/>
    <w:rsid w:val="007D23F8"/>
    <w:rsid w:val="007D3D18"/>
    <w:rsid w:val="007D5A93"/>
    <w:rsid w:val="007E10EA"/>
    <w:rsid w:val="007F4DFF"/>
    <w:rsid w:val="00800874"/>
    <w:rsid w:val="0081525A"/>
    <w:rsid w:val="008208C3"/>
    <w:rsid w:val="00832CAF"/>
    <w:rsid w:val="00841FE6"/>
    <w:rsid w:val="00860280"/>
    <w:rsid w:val="00863A9C"/>
    <w:rsid w:val="008678F4"/>
    <w:rsid w:val="00875309"/>
    <w:rsid w:val="0087587B"/>
    <w:rsid w:val="00875FB1"/>
    <w:rsid w:val="0088338F"/>
    <w:rsid w:val="00885F8D"/>
    <w:rsid w:val="00886FF9"/>
    <w:rsid w:val="00894A00"/>
    <w:rsid w:val="008A27FC"/>
    <w:rsid w:val="008A6854"/>
    <w:rsid w:val="008D4618"/>
    <w:rsid w:val="008E1E8F"/>
    <w:rsid w:val="008F3B16"/>
    <w:rsid w:val="008F651B"/>
    <w:rsid w:val="009015FE"/>
    <w:rsid w:val="00911AD9"/>
    <w:rsid w:val="00912A62"/>
    <w:rsid w:val="00920940"/>
    <w:rsid w:val="0092356B"/>
    <w:rsid w:val="009617A3"/>
    <w:rsid w:val="00961997"/>
    <w:rsid w:val="009644D0"/>
    <w:rsid w:val="009765B1"/>
    <w:rsid w:val="00976DF9"/>
    <w:rsid w:val="0098027B"/>
    <w:rsid w:val="009857A0"/>
    <w:rsid w:val="009B1447"/>
    <w:rsid w:val="009B4AE3"/>
    <w:rsid w:val="009B72C1"/>
    <w:rsid w:val="009D5A8D"/>
    <w:rsid w:val="009E0DA7"/>
    <w:rsid w:val="009E1352"/>
    <w:rsid w:val="009E1A7B"/>
    <w:rsid w:val="009E370E"/>
    <w:rsid w:val="009E3D2D"/>
    <w:rsid w:val="009F1813"/>
    <w:rsid w:val="009F642F"/>
    <w:rsid w:val="00A02083"/>
    <w:rsid w:val="00A02FF2"/>
    <w:rsid w:val="00A203A9"/>
    <w:rsid w:val="00A2093E"/>
    <w:rsid w:val="00A23C36"/>
    <w:rsid w:val="00A24CE7"/>
    <w:rsid w:val="00A254BE"/>
    <w:rsid w:val="00A25815"/>
    <w:rsid w:val="00A32E50"/>
    <w:rsid w:val="00A34DEA"/>
    <w:rsid w:val="00A41FF9"/>
    <w:rsid w:val="00A4267F"/>
    <w:rsid w:val="00A57CDE"/>
    <w:rsid w:val="00A65667"/>
    <w:rsid w:val="00A7072D"/>
    <w:rsid w:val="00A8399E"/>
    <w:rsid w:val="00A9217A"/>
    <w:rsid w:val="00AA328D"/>
    <w:rsid w:val="00AA5C0A"/>
    <w:rsid w:val="00AB2E3B"/>
    <w:rsid w:val="00AB4158"/>
    <w:rsid w:val="00AB44D6"/>
    <w:rsid w:val="00AB55D4"/>
    <w:rsid w:val="00AC12B2"/>
    <w:rsid w:val="00AC5993"/>
    <w:rsid w:val="00AC779E"/>
    <w:rsid w:val="00AD6178"/>
    <w:rsid w:val="00AF2BDF"/>
    <w:rsid w:val="00B03E4E"/>
    <w:rsid w:val="00B04501"/>
    <w:rsid w:val="00B06F6F"/>
    <w:rsid w:val="00B11558"/>
    <w:rsid w:val="00B11559"/>
    <w:rsid w:val="00B142D1"/>
    <w:rsid w:val="00B146C3"/>
    <w:rsid w:val="00B222D9"/>
    <w:rsid w:val="00B5394E"/>
    <w:rsid w:val="00B55F54"/>
    <w:rsid w:val="00B63688"/>
    <w:rsid w:val="00B71F89"/>
    <w:rsid w:val="00B7370E"/>
    <w:rsid w:val="00B841D3"/>
    <w:rsid w:val="00B93455"/>
    <w:rsid w:val="00BA1B6D"/>
    <w:rsid w:val="00BA622F"/>
    <w:rsid w:val="00BC3CA6"/>
    <w:rsid w:val="00BC6667"/>
    <w:rsid w:val="00BD4E00"/>
    <w:rsid w:val="00BE0254"/>
    <w:rsid w:val="00BE3577"/>
    <w:rsid w:val="00BF0752"/>
    <w:rsid w:val="00BF1C96"/>
    <w:rsid w:val="00BF59F6"/>
    <w:rsid w:val="00C045B6"/>
    <w:rsid w:val="00C07CB5"/>
    <w:rsid w:val="00C14318"/>
    <w:rsid w:val="00C22593"/>
    <w:rsid w:val="00C246A7"/>
    <w:rsid w:val="00C452AD"/>
    <w:rsid w:val="00C50EEB"/>
    <w:rsid w:val="00C56D55"/>
    <w:rsid w:val="00C63F65"/>
    <w:rsid w:val="00C65C8B"/>
    <w:rsid w:val="00C67A38"/>
    <w:rsid w:val="00C67B5D"/>
    <w:rsid w:val="00C840EB"/>
    <w:rsid w:val="00C86180"/>
    <w:rsid w:val="00C95633"/>
    <w:rsid w:val="00CA37AF"/>
    <w:rsid w:val="00CA4FD9"/>
    <w:rsid w:val="00CA5D07"/>
    <w:rsid w:val="00CA64BA"/>
    <w:rsid w:val="00CB12D2"/>
    <w:rsid w:val="00CB38CC"/>
    <w:rsid w:val="00CB4D6A"/>
    <w:rsid w:val="00CC11C2"/>
    <w:rsid w:val="00CC30B8"/>
    <w:rsid w:val="00CD654A"/>
    <w:rsid w:val="00CE157D"/>
    <w:rsid w:val="00CE3100"/>
    <w:rsid w:val="00CE4B8E"/>
    <w:rsid w:val="00CE4C9D"/>
    <w:rsid w:val="00CF2DAA"/>
    <w:rsid w:val="00CF70EB"/>
    <w:rsid w:val="00D105EB"/>
    <w:rsid w:val="00D13C6B"/>
    <w:rsid w:val="00D2408B"/>
    <w:rsid w:val="00D36FCD"/>
    <w:rsid w:val="00D41244"/>
    <w:rsid w:val="00D421E3"/>
    <w:rsid w:val="00D50931"/>
    <w:rsid w:val="00D523A9"/>
    <w:rsid w:val="00D529F4"/>
    <w:rsid w:val="00D54F3C"/>
    <w:rsid w:val="00D55F8A"/>
    <w:rsid w:val="00D570D0"/>
    <w:rsid w:val="00D57DE5"/>
    <w:rsid w:val="00D64CF5"/>
    <w:rsid w:val="00D7404C"/>
    <w:rsid w:val="00D74961"/>
    <w:rsid w:val="00D80276"/>
    <w:rsid w:val="00D90915"/>
    <w:rsid w:val="00DA112A"/>
    <w:rsid w:val="00DA57FC"/>
    <w:rsid w:val="00DA6A55"/>
    <w:rsid w:val="00DD084B"/>
    <w:rsid w:val="00DD09C7"/>
    <w:rsid w:val="00DD0D90"/>
    <w:rsid w:val="00DD2E38"/>
    <w:rsid w:val="00DD5CC2"/>
    <w:rsid w:val="00DE6804"/>
    <w:rsid w:val="00DE7321"/>
    <w:rsid w:val="00DF0FE3"/>
    <w:rsid w:val="00DF2E3C"/>
    <w:rsid w:val="00E00BAB"/>
    <w:rsid w:val="00E107B6"/>
    <w:rsid w:val="00E14F0E"/>
    <w:rsid w:val="00E22262"/>
    <w:rsid w:val="00E239AD"/>
    <w:rsid w:val="00E52BFC"/>
    <w:rsid w:val="00E55E64"/>
    <w:rsid w:val="00E7584A"/>
    <w:rsid w:val="00E765FD"/>
    <w:rsid w:val="00EA3BEC"/>
    <w:rsid w:val="00EB7AD8"/>
    <w:rsid w:val="00EC2AED"/>
    <w:rsid w:val="00ED0880"/>
    <w:rsid w:val="00ED1040"/>
    <w:rsid w:val="00ED1D57"/>
    <w:rsid w:val="00ED2595"/>
    <w:rsid w:val="00EE15BF"/>
    <w:rsid w:val="00EF3E75"/>
    <w:rsid w:val="00F12D69"/>
    <w:rsid w:val="00F22DD3"/>
    <w:rsid w:val="00F22E5D"/>
    <w:rsid w:val="00F23133"/>
    <w:rsid w:val="00F32B70"/>
    <w:rsid w:val="00F40AB8"/>
    <w:rsid w:val="00F40B61"/>
    <w:rsid w:val="00F50D29"/>
    <w:rsid w:val="00F51D6C"/>
    <w:rsid w:val="00F55BB1"/>
    <w:rsid w:val="00F6279C"/>
    <w:rsid w:val="00F628EF"/>
    <w:rsid w:val="00F92B67"/>
    <w:rsid w:val="00F95B74"/>
    <w:rsid w:val="00FA28E6"/>
    <w:rsid w:val="00FA2E2E"/>
    <w:rsid w:val="00FA34FD"/>
    <w:rsid w:val="00FA5070"/>
    <w:rsid w:val="00FB75F9"/>
    <w:rsid w:val="00FC07D1"/>
    <w:rsid w:val="00FC2EE0"/>
    <w:rsid w:val="00FD0760"/>
    <w:rsid w:val="00FD34EE"/>
    <w:rsid w:val="00FD6B8D"/>
    <w:rsid w:val="00FE0949"/>
    <w:rsid w:val="00FE6581"/>
    <w:rsid w:val="00FE79CB"/>
    <w:rsid w:val="00FF2810"/>
    <w:rsid w:val="00FF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1A17C72"/>
  <w15:chartTrackingRefBased/>
  <w15:docId w15:val="{8D48779E-4177-4634-916C-F6A841FF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1D81"/>
    <w:pPr>
      <w:widowControl w:val="0"/>
      <w:autoSpaceDE w:val="0"/>
      <w:autoSpaceDN w:val="0"/>
      <w:adjustRightInd w:val="0"/>
    </w:pPr>
    <w:rPr>
      <w:rFonts w:ascii="Arial Unicode MS" w:hAnsi="Arial Unicode MS" w:cs="Arial Unicode MS"/>
      <w:color w:val="000000"/>
      <w:sz w:val="24"/>
      <w:szCs w:val="24"/>
    </w:rPr>
  </w:style>
  <w:style w:type="paragraph" w:styleId="a3">
    <w:name w:val="header"/>
    <w:basedOn w:val="a"/>
    <w:link w:val="a4"/>
    <w:uiPriority w:val="99"/>
    <w:rsid w:val="00B142D1"/>
    <w:pPr>
      <w:tabs>
        <w:tab w:val="center" w:pos="4153"/>
        <w:tab w:val="right" w:pos="8306"/>
      </w:tabs>
      <w:snapToGrid w:val="0"/>
    </w:pPr>
    <w:rPr>
      <w:sz w:val="20"/>
      <w:szCs w:val="20"/>
    </w:rPr>
  </w:style>
  <w:style w:type="character" w:customStyle="1" w:styleId="a4">
    <w:name w:val="頁首 字元"/>
    <w:link w:val="a3"/>
    <w:uiPriority w:val="99"/>
    <w:rsid w:val="00B142D1"/>
    <w:rPr>
      <w:kern w:val="2"/>
    </w:rPr>
  </w:style>
  <w:style w:type="paragraph" w:styleId="a5">
    <w:name w:val="footer"/>
    <w:basedOn w:val="a"/>
    <w:link w:val="a6"/>
    <w:uiPriority w:val="99"/>
    <w:rsid w:val="00B142D1"/>
    <w:pPr>
      <w:tabs>
        <w:tab w:val="center" w:pos="4153"/>
        <w:tab w:val="right" w:pos="8306"/>
      </w:tabs>
      <w:snapToGrid w:val="0"/>
    </w:pPr>
    <w:rPr>
      <w:sz w:val="20"/>
      <w:szCs w:val="20"/>
    </w:rPr>
  </w:style>
  <w:style w:type="character" w:customStyle="1" w:styleId="a6">
    <w:name w:val="頁尾 字元"/>
    <w:link w:val="a5"/>
    <w:uiPriority w:val="99"/>
    <w:rsid w:val="00B142D1"/>
    <w:rPr>
      <w:kern w:val="2"/>
    </w:rPr>
  </w:style>
  <w:style w:type="table" w:styleId="a7">
    <w:name w:val="Table Grid"/>
    <w:basedOn w:val="a1"/>
    <w:uiPriority w:val="39"/>
    <w:rsid w:val="005F638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6386"/>
    <w:pPr>
      <w:ind w:leftChars="200" w:left="480"/>
    </w:pPr>
    <w:rPr>
      <w:rFonts w:ascii="Calibri" w:hAnsi="Calibri"/>
      <w:szCs w:val="22"/>
    </w:rPr>
  </w:style>
  <w:style w:type="paragraph" w:styleId="Web">
    <w:name w:val="Normal (Web)"/>
    <w:basedOn w:val="a"/>
    <w:uiPriority w:val="99"/>
    <w:unhideWhenUsed/>
    <w:rsid w:val="00BF59F6"/>
    <w:pPr>
      <w:widowControl/>
      <w:spacing w:before="100" w:beforeAutospacing="1" w:after="100" w:afterAutospacing="1"/>
    </w:pPr>
    <w:rPr>
      <w:rFonts w:ascii="新細明體" w:hAnsi="新細明體" w:cs="新細明體"/>
      <w:kern w:val="0"/>
    </w:rPr>
  </w:style>
  <w:style w:type="paragraph" w:styleId="2">
    <w:name w:val="Body Text Indent 2"/>
    <w:basedOn w:val="a"/>
    <w:link w:val="20"/>
    <w:rsid w:val="008D4618"/>
    <w:pPr>
      <w:ind w:left="624" w:hanging="624"/>
    </w:pPr>
    <w:rPr>
      <w:rFonts w:eastAsia="標楷體"/>
      <w:sz w:val="32"/>
      <w:szCs w:val="20"/>
    </w:rPr>
  </w:style>
  <w:style w:type="character" w:customStyle="1" w:styleId="20">
    <w:name w:val="本文縮排 2 字元"/>
    <w:link w:val="2"/>
    <w:rsid w:val="008D4618"/>
    <w:rPr>
      <w:rFonts w:eastAsia="標楷體"/>
      <w:kern w:val="2"/>
      <w:sz w:val="32"/>
    </w:rPr>
  </w:style>
  <w:style w:type="character" w:styleId="a9">
    <w:name w:val="Strong"/>
    <w:uiPriority w:val="22"/>
    <w:qFormat/>
    <w:rsid w:val="00E765FD"/>
    <w:rPr>
      <w:b/>
    </w:rPr>
  </w:style>
  <w:style w:type="paragraph" w:customStyle="1" w:styleId="aa">
    <w:name w:val="(一)"/>
    <w:basedOn w:val="a"/>
    <w:rsid w:val="00B55F54"/>
    <w:pPr>
      <w:snapToGrid w:val="0"/>
      <w:spacing w:before="120" w:line="340" w:lineRule="exact"/>
      <w:ind w:left="284" w:right="57"/>
      <w:jc w:val="both"/>
    </w:pPr>
    <w:rPr>
      <w:rFonts w:eastAsia="標楷體"/>
      <w:sz w:val="28"/>
    </w:rPr>
  </w:style>
  <w:style w:type="character" w:customStyle="1" w:styleId="ab">
    <w:name w:val="註解方塊文字 字元"/>
    <w:basedOn w:val="a0"/>
    <w:link w:val="ac"/>
    <w:uiPriority w:val="99"/>
    <w:rsid w:val="00B55F54"/>
    <w:rPr>
      <w:rFonts w:ascii="Cambria" w:hAnsi="Cambria"/>
      <w:kern w:val="2"/>
      <w:sz w:val="18"/>
      <w:szCs w:val="18"/>
    </w:rPr>
  </w:style>
  <w:style w:type="paragraph" w:styleId="ac">
    <w:name w:val="Balloon Text"/>
    <w:basedOn w:val="a"/>
    <w:link w:val="ab"/>
    <w:uiPriority w:val="99"/>
    <w:unhideWhenUsed/>
    <w:rsid w:val="00B55F54"/>
    <w:rPr>
      <w:rFonts w:ascii="Cambria" w:hAnsi="Cambria"/>
      <w:sz w:val="18"/>
      <w:szCs w:val="18"/>
    </w:rPr>
  </w:style>
  <w:style w:type="character" w:customStyle="1" w:styleId="1">
    <w:name w:val="註解方塊文字 字元1"/>
    <w:basedOn w:val="a0"/>
    <w:rsid w:val="00B55F54"/>
    <w:rPr>
      <w:rFonts w:asciiTheme="majorHAnsi" w:eastAsiaTheme="majorEastAsia" w:hAnsiTheme="majorHAnsi" w:cstheme="majorBidi"/>
      <w:kern w:val="2"/>
      <w:sz w:val="18"/>
      <w:szCs w:val="18"/>
    </w:rPr>
  </w:style>
  <w:style w:type="character" w:styleId="ad">
    <w:name w:val="Hyperlink"/>
    <w:uiPriority w:val="99"/>
    <w:unhideWhenUsed/>
    <w:rsid w:val="00B55F54"/>
    <w:rPr>
      <w:strike w:val="0"/>
      <w:dstrike w:val="0"/>
      <w:color w:val="057B7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N0060013" TargetMode="External"/><Relationship Id="rId13" Type="http://schemas.openxmlformats.org/officeDocument/2006/relationships/hyperlink" Target="https://law.moj.gov.tw/LawClass/LawSingle.aspx?pcode=N0060013&amp;flno=37" TargetMode="External"/><Relationship Id="rId3" Type="http://schemas.openxmlformats.org/officeDocument/2006/relationships/settings" Target="settings.xml"/><Relationship Id="rId7" Type="http://schemas.openxmlformats.org/officeDocument/2006/relationships/hyperlink" Target="https://law.moj.gov.tw/LawClass/LawAll.aspx?pcode=N0060013" TargetMode="External"/><Relationship Id="rId12" Type="http://schemas.openxmlformats.org/officeDocument/2006/relationships/hyperlink" Target="https://law.moj.gov.tw/LawClass/LawSingle.aspx?pcode=N0060013&amp;flno=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oj.gov.tw/LawClass/LawSingle.aspx?pcode=N0060013&amp;flno=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w.moj.gov.tw/LawClass/LawAll.aspx?pcode=N0060013" TargetMode="External"/><Relationship Id="rId4" Type="http://schemas.openxmlformats.org/officeDocument/2006/relationships/webSettings" Target="webSettings.xml"/><Relationship Id="rId9" Type="http://schemas.openxmlformats.org/officeDocument/2006/relationships/hyperlink" Target="https://law.moj.gov.tw/LawClass/LawAll.aspx?pcode=N0060013" TargetMode="External"/><Relationship Id="rId14" Type="http://schemas.openxmlformats.org/officeDocument/2006/relationships/hyperlink" Target="https://law.moj.gov.tw/LawClass/LawSingle.aspx?pcode=N0060013&amp;flno=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【提案三】                         提案單位（提案人）：教務處</dc:title>
  <dc:subject/>
  <dc:creator>t0064</dc:creator>
  <cp:keywords/>
  <cp:lastModifiedBy>莊佳益</cp:lastModifiedBy>
  <cp:revision>35</cp:revision>
  <cp:lastPrinted>2014-12-04T06:40:00Z</cp:lastPrinted>
  <dcterms:created xsi:type="dcterms:W3CDTF">2019-05-09T06:57:00Z</dcterms:created>
  <dcterms:modified xsi:type="dcterms:W3CDTF">2020-03-23T08:08:00Z</dcterms:modified>
</cp:coreProperties>
</file>